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81EE1" w14:textId="6C963E0A" w:rsidR="00372924" w:rsidRDefault="00372924" w:rsidP="00372924">
      <w:pPr>
        <w:jc w:val="both"/>
        <w:rPr>
          <w:rFonts w:asciiTheme="minorHAnsi" w:eastAsia="Times New Roman" w:hAnsiTheme="minorHAnsi" w:cstheme="minorHAnsi"/>
          <w:b/>
          <w:bCs/>
          <w:lang w:val="en-GB"/>
        </w:rPr>
      </w:pPr>
      <w:r w:rsidRPr="009632C9">
        <w:rPr>
          <w:rFonts w:asciiTheme="minorHAnsi" w:eastAsia="Times New Roman" w:hAnsiTheme="minorHAnsi" w:cstheme="minorHAnsi"/>
          <w:b/>
          <w:bCs/>
          <w:lang w:val="en-GB"/>
        </w:rPr>
        <w:t>Data collection and monitoring manual</w:t>
      </w:r>
      <w:r>
        <w:rPr>
          <w:rFonts w:asciiTheme="minorHAnsi" w:eastAsia="Times New Roman" w:hAnsiTheme="minorHAnsi" w:cstheme="minorHAnsi"/>
          <w:b/>
          <w:bCs/>
          <w:lang w:val="en-GB"/>
        </w:rPr>
        <w:t>:</w:t>
      </w:r>
    </w:p>
    <w:p w14:paraId="2FE59B05" w14:textId="1343EBA6" w:rsidR="00B3345B" w:rsidRPr="00275934" w:rsidRDefault="00372924" w:rsidP="007C46DC">
      <w:pPr>
        <w:autoSpaceDE w:val="0"/>
        <w:autoSpaceDN w:val="0"/>
        <w:adjustRightInd w:val="0"/>
        <w:jc w:val="both"/>
        <w:rPr>
          <w:rFonts w:asciiTheme="minorHAnsi" w:hAnsiTheme="minorHAnsi" w:cstheme="minorHAnsi"/>
          <w:sz w:val="22"/>
          <w:szCs w:val="22"/>
          <w:u w:val="single"/>
          <w:lang w:val="en-GB"/>
        </w:rPr>
      </w:pPr>
      <w:r>
        <w:rPr>
          <w:rFonts w:asciiTheme="minorHAnsi" w:hAnsiTheme="minorHAnsi" w:cstheme="minorHAnsi"/>
          <w:sz w:val="22"/>
          <w:szCs w:val="22"/>
          <w:u w:val="single"/>
          <w:lang w:val="en-GB"/>
        </w:rPr>
        <w:t>Ecosystem abiotic parameters.</w:t>
      </w:r>
    </w:p>
    <w:tbl>
      <w:tblPr>
        <w:tblW w:w="9702" w:type="dxa"/>
        <w:tblInd w:w="62" w:type="dxa"/>
        <w:tblLayout w:type="fixed"/>
        <w:tblLook w:val="0000" w:firstRow="0" w:lastRow="0" w:firstColumn="0" w:lastColumn="0" w:noHBand="0" w:noVBand="0"/>
      </w:tblPr>
      <w:tblGrid>
        <w:gridCol w:w="1322"/>
        <w:gridCol w:w="596"/>
        <w:gridCol w:w="7784"/>
      </w:tblGrid>
      <w:tr w:rsidR="00F06FBF" w:rsidRPr="00372924" w14:paraId="682D550A" w14:textId="77777777" w:rsidTr="00CD51E6">
        <w:tc>
          <w:tcPr>
            <w:tcW w:w="9702" w:type="dxa"/>
            <w:gridSpan w:val="3"/>
            <w:tcBorders>
              <w:top w:val="single" w:sz="4" w:space="0" w:color="000000"/>
              <w:left w:val="single" w:sz="4" w:space="0" w:color="000000"/>
              <w:bottom w:val="single" w:sz="4" w:space="0" w:color="000000"/>
              <w:right w:val="single" w:sz="4" w:space="0" w:color="000000"/>
            </w:tcBorders>
            <w:shd w:val="clear" w:color="auto" w:fill="auto"/>
          </w:tcPr>
          <w:p w14:paraId="2A4CE4D5" w14:textId="66E8D484" w:rsidR="009D6DCB" w:rsidRPr="00832055" w:rsidRDefault="00F06FBF" w:rsidP="009D6DCB">
            <w:pPr>
              <w:pStyle w:val="titolotabella"/>
              <w:snapToGrid w:val="0"/>
              <w:spacing w:before="60" w:after="60"/>
              <w:jc w:val="center"/>
              <w:rPr>
                <w:rFonts w:asciiTheme="minorHAnsi" w:hAnsiTheme="minorHAnsi" w:cstheme="minorHAnsi"/>
                <w:caps/>
                <w:szCs w:val="22"/>
                <w:lang w:val="en-GB"/>
              </w:rPr>
            </w:pPr>
            <w:r w:rsidRPr="00832055">
              <w:rPr>
                <w:rFonts w:asciiTheme="minorHAnsi" w:hAnsiTheme="minorHAnsi" w:cstheme="minorHAnsi"/>
                <w:caps/>
                <w:szCs w:val="22"/>
                <w:lang w:val="en-GB"/>
              </w:rPr>
              <w:t>Sector</w:t>
            </w:r>
            <w:r w:rsidR="009D6DCB" w:rsidRPr="00832055">
              <w:rPr>
                <w:rFonts w:asciiTheme="minorHAnsi" w:hAnsiTheme="minorHAnsi" w:cstheme="minorHAnsi"/>
                <w:caps/>
                <w:szCs w:val="22"/>
                <w:lang w:val="en-GB"/>
              </w:rPr>
              <w:t xml:space="preserve">/ TOPIC: </w:t>
            </w:r>
            <w:r w:rsidR="00507F37" w:rsidRPr="00832055">
              <w:rPr>
                <w:rFonts w:asciiTheme="minorHAnsi" w:hAnsiTheme="minorHAnsi" w:cstheme="minorHAnsi"/>
                <w:caps/>
                <w:szCs w:val="22"/>
                <w:lang w:val="en-GB"/>
              </w:rPr>
              <w:t>ECOSYSTEM</w:t>
            </w:r>
          </w:p>
          <w:p w14:paraId="0712367C" w14:textId="4CBFC091" w:rsidR="00F06FBF" w:rsidRPr="00832055" w:rsidRDefault="00FE1D4A" w:rsidP="001F4063">
            <w:pPr>
              <w:pStyle w:val="titolotabella"/>
              <w:snapToGrid w:val="0"/>
              <w:spacing w:before="60" w:after="60"/>
              <w:jc w:val="center"/>
              <w:rPr>
                <w:rFonts w:asciiTheme="minorHAnsi" w:hAnsiTheme="minorHAnsi" w:cstheme="minorHAnsi"/>
                <w:bCs/>
                <w:szCs w:val="22"/>
                <w:lang w:val="en-GB"/>
              </w:rPr>
            </w:pPr>
            <w:r w:rsidRPr="00832055">
              <w:rPr>
                <w:rFonts w:asciiTheme="minorHAnsi" w:hAnsiTheme="minorHAnsi" w:cstheme="minorHAnsi"/>
                <w:bCs/>
                <w:szCs w:val="22"/>
                <w:lang w:val="en-GB"/>
              </w:rPr>
              <w:t>Components:</w:t>
            </w:r>
            <w:r w:rsidR="00507F37" w:rsidRPr="00832055">
              <w:rPr>
                <w:rFonts w:asciiTheme="minorHAnsi" w:hAnsiTheme="minorHAnsi" w:cstheme="minorHAnsi"/>
                <w:bCs/>
                <w:szCs w:val="22"/>
                <w:lang w:val="en-GB"/>
              </w:rPr>
              <w:t xml:space="preserve"> </w:t>
            </w:r>
            <w:r w:rsidR="004B4917" w:rsidRPr="00832055">
              <w:rPr>
                <w:rFonts w:asciiTheme="minorHAnsi" w:hAnsiTheme="minorHAnsi" w:cstheme="minorHAnsi"/>
                <w:bCs/>
                <w:szCs w:val="22"/>
                <w:lang w:val="en-GB"/>
              </w:rPr>
              <w:t xml:space="preserve">Wetlands </w:t>
            </w:r>
          </w:p>
          <w:p w14:paraId="784773AB" w14:textId="7752059C" w:rsidR="00870C11" w:rsidRPr="00832055" w:rsidRDefault="00870C11" w:rsidP="00870C11">
            <w:pPr>
              <w:pStyle w:val="tabella"/>
              <w:rPr>
                <w:rFonts w:asciiTheme="minorHAnsi" w:hAnsiTheme="minorHAnsi" w:cstheme="minorHAnsi"/>
                <w:sz w:val="22"/>
                <w:szCs w:val="22"/>
                <w:lang w:val="en-GB"/>
              </w:rPr>
            </w:pPr>
          </w:p>
        </w:tc>
      </w:tr>
      <w:tr w:rsidR="00FE1D4A" w:rsidRPr="00275934" w14:paraId="2D429FF6" w14:textId="77777777" w:rsidTr="00CD51E6">
        <w:tc>
          <w:tcPr>
            <w:tcW w:w="9702" w:type="dxa"/>
            <w:gridSpan w:val="3"/>
            <w:tcBorders>
              <w:top w:val="single" w:sz="4" w:space="0" w:color="000000"/>
              <w:left w:val="single" w:sz="4" w:space="0" w:color="000000"/>
              <w:bottom w:val="single" w:sz="4" w:space="0" w:color="000000"/>
              <w:right w:val="single" w:sz="4" w:space="0" w:color="000000"/>
            </w:tcBorders>
            <w:shd w:val="clear" w:color="auto" w:fill="auto"/>
          </w:tcPr>
          <w:p w14:paraId="171C219F" w14:textId="07FCA835" w:rsidR="00FE1D4A" w:rsidRPr="00832055" w:rsidRDefault="00372924" w:rsidP="009D6DCB">
            <w:pPr>
              <w:pStyle w:val="titolotabella"/>
              <w:snapToGrid w:val="0"/>
              <w:spacing w:before="60" w:after="60"/>
              <w:jc w:val="center"/>
              <w:rPr>
                <w:rFonts w:asciiTheme="minorHAnsi" w:hAnsiTheme="minorHAnsi" w:cstheme="minorHAnsi"/>
                <w:i/>
                <w:iCs/>
                <w:caps/>
                <w:szCs w:val="22"/>
                <w:lang w:val="en-GB"/>
              </w:rPr>
            </w:pPr>
            <w:r w:rsidRPr="00832055">
              <w:rPr>
                <w:rFonts w:asciiTheme="minorHAnsi" w:hAnsiTheme="minorHAnsi" w:cstheme="minorHAnsi"/>
                <w:i/>
                <w:iCs/>
                <w:caps/>
                <w:szCs w:val="22"/>
                <w:lang w:val="en-GB"/>
              </w:rPr>
              <w:t xml:space="preserve">title: </w:t>
            </w:r>
            <w:r w:rsidR="004A5DEF" w:rsidRPr="00832055">
              <w:rPr>
                <w:rFonts w:asciiTheme="minorHAnsi" w:hAnsiTheme="minorHAnsi" w:cstheme="minorHAnsi"/>
                <w:i/>
                <w:iCs/>
                <w:caps/>
                <w:szCs w:val="22"/>
                <w:lang w:val="en-GB"/>
              </w:rPr>
              <w:t xml:space="preserve"> Ecosystem abiotic</w:t>
            </w:r>
            <w:r w:rsidR="00BA27A6" w:rsidRPr="00832055">
              <w:rPr>
                <w:rFonts w:asciiTheme="minorHAnsi" w:hAnsiTheme="minorHAnsi" w:cstheme="minorHAnsi"/>
                <w:i/>
                <w:iCs/>
                <w:caps/>
                <w:szCs w:val="22"/>
                <w:lang w:val="en-GB"/>
              </w:rPr>
              <w:t xml:space="preserve"> parametErS </w:t>
            </w:r>
          </w:p>
        </w:tc>
      </w:tr>
      <w:tr w:rsidR="00FE1D4A" w:rsidRPr="00444F3D" w14:paraId="31FEBAED" w14:textId="77777777" w:rsidTr="00CD51E6">
        <w:tc>
          <w:tcPr>
            <w:tcW w:w="9702" w:type="dxa"/>
            <w:gridSpan w:val="3"/>
            <w:tcBorders>
              <w:top w:val="single" w:sz="4" w:space="0" w:color="000000"/>
              <w:left w:val="single" w:sz="4" w:space="0" w:color="000000"/>
              <w:bottom w:val="single" w:sz="4" w:space="0" w:color="000000"/>
              <w:right w:val="single" w:sz="4" w:space="0" w:color="000000"/>
            </w:tcBorders>
            <w:shd w:val="clear" w:color="auto" w:fill="auto"/>
          </w:tcPr>
          <w:p w14:paraId="76C45F27" w14:textId="77777777" w:rsidR="00FE1D4A" w:rsidRPr="00832055" w:rsidRDefault="00FE1D4A" w:rsidP="009D6DCB">
            <w:pPr>
              <w:pStyle w:val="titolotabella"/>
              <w:snapToGrid w:val="0"/>
              <w:spacing w:before="60" w:after="60"/>
              <w:jc w:val="center"/>
              <w:rPr>
                <w:rFonts w:asciiTheme="minorHAnsi" w:hAnsiTheme="minorHAnsi" w:cstheme="minorHAnsi"/>
                <w:caps/>
                <w:szCs w:val="22"/>
                <w:lang w:val="en-GB"/>
              </w:rPr>
            </w:pPr>
            <w:r w:rsidRPr="00832055">
              <w:rPr>
                <w:rFonts w:asciiTheme="minorHAnsi" w:hAnsiTheme="minorHAnsi" w:cstheme="minorHAnsi"/>
                <w:caps/>
                <w:szCs w:val="22"/>
                <w:lang w:val="en-GB"/>
              </w:rPr>
              <w:t>tARGET AREA (</w:t>
            </w:r>
            <w:r w:rsidR="00BA27A6" w:rsidRPr="00832055">
              <w:rPr>
                <w:rFonts w:asciiTheme="minorHAnsi" w:hAnsiTheme="minorHAnsi" w:cstheme="minorHAnsi"/>
                <w:szCs w:val="22"/>
                <w:lang w:val="en-GB"/>
              </w:rPr>
              <w:t>Kneiss Islands</w:t>
            </w:r>
            <w:r w:rsidRPr="00832055">
              <w:rPr>
                <w:rFonts w:asciiTheme="minorHAnsi" w:hAnsiTheme="minorHAnsi" w:cstheme="minorHAnsi"/>
                <w:caps/>
                <w:szCs w:val="22"/>
                <w:lang w:val="en-GB"/>
              </w:rPr>
              <w:t>)</w:t>
            </w:r>
          </w:p>
          <w:p w14:paraId="389B1EF0" w14:textId="5D5AAD4D" w:rsidR="00BA27A6" w:rsidRPr="00832055" w:rsidRDefault="004B4917" w:rsidP="00BA27A6">
            <w:pPr>
              <w:pStyle w:val="tabella"/>
              <w:rPr>
                <w:rFonts w:asciiTheme="minorHAnsi" w:hAnsiTheme="minorHAnsi" w:cstheme="minorHAnsi"/>
                <w:sz w:val="22"/>
                <w:szCs w:val="22"/>
                <w:lang w:val="en-GB"/>
              </w:rPr>
            </w:pPr>
            <w:r w:rsidRPr="00832055">
              <w:rPr>
                <w:rFonts w:asciiTheme="minorHAnsi" w:hAnsiTheme="minorHAnsi" w:cstheme="minorHAnsi"/>
                <w:sz w:val="22"/>
                <w:szCs w:val="22"/>
                <w:lang w:val="en-GB"/>
              </w:rPr>
              <w:t xml:space="preserve">Location on </w:t>
            </w:r>
            <w:r w:rsidR="00BA27A6" w:rsidRPr="00832055">
              <w:rPr>
                <w:rFonts w:asciiTheme="minorHAnsi" w:hAnsiTheme="minorHAnsi" w:cstheme="minorHAnsi"/>
                <w:sz w:val="22"/>
                <w:szCs w:val="22"/>
                <w:lang w:val="en-GB"/>
              </w:rPr>
              <w:t xml:space="preserve">Google Maps </w:t>
            </w:r>
            <w:hyperlink r:id="rId5" w:history="1">
              <w:r w:rsidR="00BA27A6" w:rsidRPr="00832055">
                <w:rPr>
                  <w:rStyle w:val="Hyperlink"/>
                  <w:rFonts w:asciiTheme="minorHAnsi" w:hAnsiTheme="minorHAnsi" w:cstheme="minorHAnsi"/>
                  <w:sz w:val="22"/>
                  <w:szCs w:val="22"/>
                  <w:lang w:val="en-GB"/>
                </w:rPr>
                <w:t>https://www.google.com/maps/place/Kneiss/@34.3680593,10.3011168,14.42z/data=!4m6!3m5!1s0x12ffeb7756c80a87:0xbc2172aca6054ccd!8m2!3d34.350556!4d10.299722!16s%2Fm%2F0c3_3gy?entry=ttu</w:t>
              </w:r>
            </w:hyperlink>
          </w:p>
        </w:tc>
      </w:tr>
      <w:tr w:rsidR="00FE1D4A" w:rsidRPr="00272157" w14:paraId="29699148" w14:textId="77777777" w:rsidTr="00CD51E6">
        <w:tc>
          <w:tcPr>
            <w:tcW w:w="9702" w:type="dxa"/>
            <w:gridSpan w:val="3"/>
            <w:tcBorders>
              <w:top w:val="single" w:sz="4" w:space="0" w:color="000000"/>
              <w:left w:val="single" w:sz="4" w:space="0" w:color="000000"/>
              <w:bottom w:val="single" w:sz="4" w:space="0" w:color="000000"/>
              <w:right w:val="single" w:sz="4" w:space="0" w:color="000000"/>
            </w:tcBorders>
            <w:shd w:val="clear" w:color="auto" w:fill="auto"/>
          </w:tcPr>
          <w:p w14:paraId="21B9F957" w14:textId="43214786" w:rsidR="00FE1D4A" w:rsidRPr="00832055" w:rsidRDefault="00360767" w:rsidP="007B577B">
            <w:pPr>
              <w:pStyle w:val="titolotabella"/>
              <w:snapToGrid w:val="0"/>
              <w:spacing w:before="60" w:after="60"/>
              <w:jc w:val="center"/>
              <w:rPr>
                <w:rFonts w:asciiTheme="minorHAnsi" w:hAnsiTheme="minorHAnsi" w:cstheme="minorHAnsi"/>
                <w:szCs w:val="22"/>
                <w:lang w:val="en-GB"/>
              </w:rPr>
            </w:pPr>
            <w:r w:rsidRPr="00832055">
              <w:rPr>
                <w:rFonts w:asciiTheme="minorHAnsi" w:hAnsiTheme="minorHAnsi" w:cstheme="minorHAnsi"/>
                <w:caps/>
                <w:szCs w:val="22"/>
                <w:lang w:val="en-GB"/>
              </w:rPr>
              <w:t xml:space="preserve">frequency </w:t>
            </w:r>
          </w:p>
          <w:p w14:paraId="573EBC6E" w14:textId="55058F62" w:rsidR="00BA27A6" w:rsidRPr="00832055" w:rsidRDefault="004B4917" w:rsidP="00444F3D">
            <w:pPr>
              <w:pStyle w:val="tabella"/>
              <w:jc w:val="both"/>
              <w:rPr>
                <w:rFonts w:asciiTheme="minorHAnsi" w:hAnsiTheme="minorHAnsi" w:cstheme="minorHAnsi"/>
                <w:sz w:val="22"/>
                <w:szCs w:val="22"/>
                <w:lang w:val="en-GB"/>
              </w:rPr>
            </w:pPr>
            <w:r w:rsidRPr="00832055">
              <w:rPr>
                <w:rFonts w:asciiTheme="minorHAnsi" w:hAnsiTheme="minorHAnsi" w:cstheme="minorHAnsi"/>
                <w:sz w:val="22"/>
                <w:szCs w:val="22"/>
                <w:lang w:val="en-GB"/>
              </w:rPr>
              <w:t xml:space="preserve">The monitoring is conducted </w:t>
            </w:r>
            <w:r w:rsidR="00D31C4A" w:rsidRPr="00832055">
              <w:rPr>
                <w:rFonts w:asciiTheme="minorHAnsi" w:hAnsiTheme="minorHAnsi" w:cstheme="minorHAnsi"/>
                <w:sz w:val="22"/>
                <w:szCs w:val="22"/>
                <w:lang w:val="en-GB"/>
              </w:rPr>
              <w:t>every m</w:t>
            </w:r>
            <w:r w:rsidR="00BA27A6" w:rsidRPr="00832055">
              <w:rPr>
                <w:rFonts w:asciiTheme="minorHAnsi" w:hAnsiTheme="minorHAnsi" w:cstheme="minorHAnsi"/>
                <w:sz w:val="22"/>
                <w:szCs w:val="22"/>
                <w:lang w:val="en-GB"/>
              </w:rPr>
              <w:t>onth</w:t>
            </w:r>
            <w:r w:rsidRPr="00832055">
              <w:rPr>
                <w:rFonts w:asciiTheme="minorHAnsi" w:hAnsiTheme="minorHAnsi" w:cstheme="minorHAnsi"/>
                <w:sz w:val="22"/>
                <w:szCs w:val="22"/>
                <w:lang w:val="en-GB"/>
              </w:rPr>
              <w:t>.</w:t>
            </w:r>
            <w:r w:rsidR="00BA27A6" w:rsidRPr="00832055">
              <w:rPr>
                <w:rFonts w:asciiTheme="minorHAnsi" w:hAnsiTheme="minorHAnsi" w:cstheme="minorHAnsi"/>
                <w:sz w:val="22"/>
                <w:szCs w:val="22"/>
                <w:lang w:val="en-GB"/>
              </w:rPr>
              <w:t xml:space="preserve"> </w:t>
            </w:r>
            <w:r w:rsidR="00D31C4A" w:rsidRPr="00832055">
              <w:rPr>
                <w:rFonts w:asciiTheme="minorHAnsi" w:hAnsiTheme="minorHAnsi" w:cstheme="minorHAnsi"/>
                <w:sz w:val="22"/>
                <w:szCs w:val="22"/>
                <w:lang w:val="en-GB"/>
              </w:rPr>
              <w:t xml:space="preserve">INSTM started </w:t>
            </w:r>
            <w:r w:rsidR="00BA27A6" w:rsidRPr="00832055">
              <w:rPr>
                <w:rFonts w:asciiTheme="minorHAnsi" w:hAnsiTheme="minorHAnsi" w:cstheme="minorHAnsi"/>
                <w:sz w:val="22"/>
                <w:szCs w:val="22"/>
                <w:lang w:val="en-GB"/>
              </w:rPr>
              <w:t xml:space="preserve">the </w:t>
            </w:r>
            <w:r w:rsidR="00444F3D" w:rsidRPr="00832055">
              <w:rPr>
                <w:rFonts w:asciiTheme="minorHAnsi" w:hAnsiTheme="minorHAnsi" w:cstheme="minorHAnsi"/>
                <w:sz w:val="22"/>
                <w:szCs w:val="22"/>
                <w:lang w:val="en-GB"/>
              </w:rPr>
              <w:t>survey in</w:t>
            </w:r>
            <w:r w:rsidR="00BA27A6" w:rsidRPr="00832055">
              <w:rPr>
                <w:rFonts w:asciiTheme="minorHAnsi" w:hAnsiTheme="minorHAnsi" w:cstheme="minorHAnsi"/>
                <w:sz w:val="22"/>
                <w:szCs w:val="22"/>
                <w:lang w:val="en-GB"/>
              </w:rPr>
              <w:t xml:space="preserve"> June 2023</w:t>
            </w:r>
            <w:r w:rsidR="00D31C4A" w:rsidRPr="00832055">
              <w:rPr>
                <w:rFonts w:asciiTheme="minorHAnsi" w:hAnsiTheme="minorHAnsi" w:cstheme="minorHAnsi"/>
                <w:sz w:val="22"/>
                <w:szCs w:val="22"/>
                <w:lang w:val="en-GB"/>
              </w:rPr>
              <w:t>.</w:t>
            </w:r>
          </w:p>
          <w:p w14:paraId="3B78EEAF" w14:textId="246592A9" w:rsidR="007B577B" w:rsidRPr="00832055" w:rsidRDefault="007B577B" w:rsidP="00444F3D">
            <w:pPr>
              <w:pStyle w:val="BodyText"/>
              <w:jc w:val="both"/>
              <w:rPr>
                <w:rFonts w:asciiTheme="minorHAnsi" w:hAnsiTheme="minorHAnsi" w:cstheme="minorHAnsi"/>
                <w:sz w:val="22"/>
                <w:szCs w:val="22"/>
                <w:lang w:val="en-GB"/>
              </w:rPr>
            </w:pPr>
            <w:r w:rsidRPr="00832055">
              <w:rPr>
                <w:rFonts w:asciiTheme="minorHAnsi" w:hAnsiTheme="minorHAnsi" w:cstheme="minorHAnsi"/>
                <w:sz w:val="22"/>
                <w:szCs w:val="22"/>
                <w:lang w:val="en-GB"/>
              </w:rPr>
              <w:t>After the end of MED4EBM Project, the monitoring sessions can be modified based on the available resources</w:t>
            </w:r>
            <w:r w:rsidR="00F52F2D" w:rsidRPr="00832055">
              <w:rPr>
                <w:rFonts w:asciiTheme="minorHAnsi" w:hAnsiTheme="minorHAnsi" w:cstheme="minorHAnsi"/>
                <w:sz w:val="22"/>
                <w:szCs w:val="22"/>
                <w:lang w:val="en-GB"/>
              </w:rPr>
              <w:t xml:space="preserve">, continuing to carry out </w:t>
            </w:r>
            <w:r w:rsidRPr="00832055">
              <w:rPr>
                <w:rFonts w:asciiTheme="minorHAnsi" w:hAnsiTheme="minorHAnsi" w:cstheme="minorHAnsi"/>
                <w:sz w:val="22"/>
                <w:szCs w:val="22"/>
                <w:lang w:val="en-GB"/>
              </w:rPr>
              <w:t>one</w:t>
            </w:r>
            <w:r w:rsidR="00F52F2D" w:rsidRPr="00832055">
              <w:rPr>
                <w:rFonts w:asciiTheme="minorHAnsi" w:hAnsiTheme="minorHAnsi" w:cstheme="minorHAnsi"/>
                <w:sz w:val="22"/>
                <w:szCs w:val="22"/>
                <w:lang w:val="en-GB"/>
              </w:rPr>
              <w:t xml:space="preserve"> field session</w:t>
            </w:r>
            <w:r w:rsidRPr="00832055">
              <w:rPr>
                <w:rFonts w:asciiTheme="minorHAnsi" w:hAnsiTheme="minorHAnsi" w:cstheme="minorHAnsi"/>
                <w:sz w:val="22"/>
                <w:szCs w:val="22"/>
                <w:lang w:val="en-GB"/>
              </w:rPr>
              <w:t xml:space="preserve"> each month to – in the </w:t>
            </w:r>
            <w:r w:rsidR="00F52F2D" w:rsidRPr="00832055">
              <w:rPr>
                <w:rFonts w:asciiTheme="minorHAnsi" w:hAnsiTheme="minorHAnsi" w:cstheme="minorHAnsi"/>
                <w:sz w:val="22"/>
                <w:szCs w:val="22"/>
                <w:lang w:val="en-GB"/>
              </w:rPr>
              <w:t>most conservative</w:t>
            </w:r>
            <w:r w:rsidRPr="00832055">
              <w:rPr>
                <w:rFonts w:asciiTheme="minorHAnsi" w:hAnsiTheme="minorHAnsi" w:cstheme="minorHAnsi"/>
                <w:sz w:val="22"/>
                <w:szCs w:val="22"/>
                <w:lang w:val="en-GB"/>
              </w:rPr>
              <w:t xml:space="preserve"> scenario </w:t>
            </w:r>
            <w:r w:rsidR="00F52F2D" w:rsidRPr="00832055">
              <w:rPr>
                <w:rFonts w:asciiTheme="minorHAnsi" w:hAnsiTheme="minorHAnsi" w:cstheme="minorHAnsi"/>
                <w:sz w:val="22"/>
                <w:szCs w:val="22"/>
                <w:lang w:val="en-GB"/>
              </w:rPr>
              <w:t>–</w:t>
            </w:r>
            <w:r w:rsidRPr="00832055">
              <w:rPr>
                <w:rFonts w:asciiTheme="minorHAnsi" w:hAnsiTheme="minorHAnsi" w:cstheme="minorHAnsi"/>
                <w:sz w:val="22"/>
                <w:szCs w:val="22"/>
                <w:lang w:val="en-GB"/>
              </w:rPr>
              <w:t xml:space="preserve"> </w:t>
            </w:r>
            <w:r w:rsidR="00F52F2D" w:rsidRPr="00832055">
              <w:rPr>
                <w:rFonts w:asciiTheme="minorHAnsi" w:hAnsiTheme="minorHAnsi" w:cstheme="minorHAnsi"/>
                <w:sz w:val="22"/>
                <w:szCs w:val="22"/>
                <w:lang w:val="en-GB"/>
              </w:rPr>
              <w:t xml:space="preserve">reducing the </w:t>
            </w:r>
            <w:r w:rsidRPr="00832055">
              <w:rPr>
                <w:rFonts w:asciiTheme="minorHAnsi" w:hAnsiTheme="minorHAnsi" w:cstheme="minorHAnsi"/>
                <w:sz w:val="22"/>
                <w:szCs w:val="22"/>
                <w:lang w:val="en-GB"/>
              </w:rPr>
              <w:t xml:space="preserve">to four </w:t>
            </w:r>
            <w:r w:rsidR="00F52F2D" w:rsidRPr="00832055">
              <w:rPr>
                <w:rFonts w:asciiTheme="minorHAnsi" w:hAnsiTheme="minorHAnsi" w:cstheme="minorHAnsi"/>
                <w:sz w:val="22"/>
                <w:szCs w:val="22"/>
                <w:lang w:val="en-GB"/>
              </w:rPr>
              <w:t>sessions</w:t>
            </w:r>
            <w:r w:rsidRPr="00832055">
              <w:rPr>
                <w:rFonts w:asciiTheme="minorHAnsi" w:hAnsiTheme="minorHAnsi" w:cstheme="minorHAnsi"/>
                <w:sz w:val="22"/>
                <w:szCs w:val="22"/>
                <w:lang w:val="en-GB"/>
              </w:rPr>
              <w:t xml:space="preserve"> per year.</w:t>
            </w:r>
          </w:p>
        </w:tc>
      </w:tr>
      <w:tr w:rsidR="00F06FBF" w:rsidRPr="00272157" w14:paraId="44BC4362" w14:textId="77777777" w:rsidTr="00BA27A6">
        <w:trPr>
          <w:trHeight w:val="1141"/>
        </w:trPr>
        <w:tc>
          <w:tcPr>
            <w:tcW w:w="1918" w:type="dxa"/>
            <w:gridSpan w:val="2"/>
            <w:tcBorders>
              <w:top w:val="single" w:sz="4" w:space="0" w:color="000000"/>
              <w:left w:val="single" w:sz="4" w:space="0" w:color="000000"/>
              <w:bottom w:val="single" w:sz="4" w:space="0" w:color="000000"/>
            </w:tcBorders>
            <w:shd w:val="clear" w:color="auto" w:fill="auto"/>
          </w:tcPr>
          <w:p w14:paraId="2E244C75" w14:textId="77777777" w:rsidR="00F06FBF" w:rsidRPr="00275934" w:rsidRDefault="00F06FBF" w:rsidP="00474518">
            <w:pPr>
              <w:pStyle w:val="tabella"/>
              <w:snapToGrid w:val="0"/>
              <w:spacing w:before="60" w:after="60"/>
              <w:rPr>
                <w:rFonts w:asciiTheme="minorHAnsi" w:hAnsiTheme="minorHAnsi" w:cstheme="minorHAnsi"/>
                <w:b/>
                <w:bCs/>
                <w:color w:val="000000"/>
                <w:sz w:val="22"/>
                <w:szCs w:val="22"/>
                <w:lang w:val="en-GB"/>
              </w:rPr>
            </w:pPr>
            <w:r w:rsidRPr="00275934">
              <w:rPr>
                <w:rFonts w:asciiTheme="minorHAnsi" w:hAnsiTheme="minorHAnsi" w:cstheme="minorHAnsi"/>
                <w:b/>
                <w:bCs/>
                <w:color w:val="000000"/>
                <w:sz w:val="22"/>
                <w:szCs w:val="22"/>
                <w:lang w:val="en-GB"/>
              </w:rPr>
              <w:t>MONITORING RATIONALE (System Component)</w:t>
            </w:r>
          </w:p>
          <w:p w14:paraId="4195E697" w14:textId="77777777" w:rsidR="00F06FBF" w:rsidRPr="00275934" w:rsidRDefault="00F06FBF" w:rsidP="00474518">
            <w:pPr>
              <w:pStyle w:val="BodyText"/>
              <w:rPr>
                <w:rFonts w:asciiTheme="minorHAnsi" w:hAnsiTheme="minorHAnsi" w:cstheme="minorHAnsi"/>
                <w:b/>
                <w:bCs/>
                <w:color w:val="000000"/>
                <w:sz w:val="22"/>
                <w:szCs w:val="22"/>
                <w:lang w:val="en-GB"/>
              </w:rPr>
            </w:pPr>
          </w:p>
          <w:p w14:paraId="2EBC10A3" w14:textId="77777777" w:rsidR="00F06FBF" w:rsidRPr="00275934" w:rsidRDefault="00F06FBF" w:rsidP="00474518">
            <w:pPr>
              <w:pStyle w:val="BodyText"/>
              <w:rPr>
                <w:rFonts w:asciiTheme="minorHAnsi" w:hAnsiTheme="minorHAnsi" w:cstheme="minorHAnsi"/>
                <w:b/>
                <w:bCs/>
                <w:color w:val="000000"/>
                <w:sz w:val="22"/>
                <w:szCs w:val="22"/>
                <w:lang w:val="en-GB"/>
              </w:rPr>
            </w:pPr>
          </w:p>
        </w:tc>
        <w:tc>
          <w:tcPr>
            <w:tcW w:w="7784" w:type="dxa"/>
            <w:tcBorders>
              <w:top w:val="single" w:sz="4" w:space="0" w:color="000000"/>
              <w:left w:val="single" w:sz="4" w:space="0" w:color="000000"/>
              <w:bottom w:val="single" w:sz="4" w:space="0" w:color="000000"/>
              <w:right w:val="single" w:sz="4" w:space="0" w:color="000000"/>
            </w:tcBorders>
            <w:shd w:val="clear" w:color="auto" w:fill="auto"/>
          </w:tcPr>
          <w:p w14:paraId="56FB0F56" w14:textId="4655CD57" w:rsidR="00886FCE" w:rsidRPr="00444F3D" w:rsidRDefault="00886FCE" w:rsidP="00886FCE">
            <w:pPr>
              <w:snapToGrid w:val="0"/>
              <w:jc w:val="both"/>
              <w:rPr>
                <w:rFonts w:asciiTheme="minorHAnsi" w:eastAsia="Times-Roman" w:hAnsiTheme="minorHAnsi" w:cstheme="minorHAnsi"/>
                <w:b/>
                <w:bCs/>
                <w:sz w:val="22"/>
                <w:szCs w:val="22"/>
                <w:lang w:val="en-GB"/>
              </w:rPr>
            </w:pPr>
            <w:r w:rsidRPr="00444F3D">
              <w:rPr>
                <w:rFonts w:asciiTheme="minorHAnsi" w:eastAsia="Times-Roman" w:hAnsiTheme="minorHAnsi" w:cstheme="minorHAnsi"/>
                <w:b/>
                <w:bCs/>
                <w:sz w:val="22"/>
                <w:szCs w:val="22"/>
                <w:lang w:val="en-GB"/>
              </w:rPr>
              <w:t>Ecosystem Aquatic variables</w:t>
            </w:r>
          </w:p>
          <w:p w14:paraId="1863713F" w14:textId="08E6E7B6" w:rsidR="00D65115" w:rsidRPr="00D65115" w:rsidRDefault="00D65115" w:rsidP="00967DF7">
            <w:pPr>
              <w:snapToGrid w:val="0"/>
              <w:jc w:val="both"/>
              <w:rPr>
                <w:rFonts w:asciiTheme="minorHAnsi" w:eastAsia="Times-Roman" w:hAnsiTheme="minorHAnsi" w:cstheme="minorHAnsi"/>
                <w:b/>
                <w:bCs/>
                <w:sz w:val="22"/>
                <w:szCs w:val="22"/>
                <w:lang w:val="en-GB"/>
              </w:rPr>
            </w:pPr>
            <w:r w:rsidRPr="00D65115">
              <w:rPr>
                <w:rFonts w:asciiTheme="minorHAnsi" w:eastAsia="Times-Roman" w:hAnsiTheme="minorHAnsi" w:cstheme="minorHAnsi"/>
                <w:sz w:val="22"/>
                <w:szCs w:val="22"/>
                <w:lang w:val="en-GB"/>
              </w:rPr>
              <w:t xml:space="preserve">Understanding, assessing, and monitoring the main indicators of water </w:t>
            </w:r>
            <w:r w:rsidR="004A5DEF">
              <w:rPr>
                <w:rFonts w:asciiTheme="minorHAnsi" w:eastAsia="Times-Roman" w:hAnsiTheme="minorHAnsi" w:cstheme="minorHAnsi"/>
                <w:sz w:val="22"/>
                <w:szCs w:val="22"/>
                <w:lang w:val="en-GB"/>
              </w:rPr>
              <w:t xml:space="preserve">and air </w:t>
            </w:r>
            <w:r w:rsidRPr="00D65115">
              <w:rPr>
                <w:rFonts w:asciiTheme="minorHAnsi" w:eastAsia="Times-Roman" w:hAnsiTheme="minorHAnsi" w:cstheme="minorHAnsi"/>
                <w:sz w:val="22"/>
                <w:szCs w:val="22"/>
                <w:lang w:val="en-GB"/>
              </w:rPr>
              <w:t xml:space="preserve">quality and their primary parameters is vital to comply with standards. Water quality parameters include a wide range of chemical, </w:t>
            </w:r>
            <w:proofErr w:type="gramStart"/>
            <w:r w:rsidRPr="00D65115">
              <w:rPr>
                <w:rFonts w:asciiTheme="minorHAnsi" w:eastAsia="Times-Roman" w:hAnsiTheme="minorHAnsi" w:cstheme="minorHAnsi"/>
                <w:sz w:val="22"/>
                <w:szCs w:val="22"/>
                <w:lang w:val="en-GB"/>
              </w:rPr>
              <w:t>physical</w:t>
            </w:r>
            <w:proofErr w:type="gramEnd"/>
            <w:r w:rsidRPr="00D65115">
              <w:rPr>
                <w:rFonts w:asciiTheme="minorHAnsi" w:eastAsia="Times-Roman" w:hAnsiTheme="minorHAnsi" w:cstheme="minorHAnsi"/>
                <w:sz w:val="22"/>
                <w:szCs w:val="22"/>
                <w:lang w:val="en-GB"/>
              </w:rPr>
              <w:t xml:space="preserve"> and biological properties, </w:t>
            </w:r>
            <w:r>
              <w:rPr>
                <w:rFonts w:asciiTheme="minorHAnsi" w:eastAsia="Times-Roman" w:hAnsiTheme="minorHAnsi" w:cstheme="minorHAnsi"/>
                <w:sz w:val="22"/>
                <w:szCs w:val="22"/>
                <w:lang w:val="en-GB"/>
              </w:rPr>
              <w:t xml:space="preserve">such </w:t>
            </w:r>
            <w:r w:rsidR="001D2012">
              <w:rPr>
                <w:rFonts w:asciiTheme="minorHAnsi" w:eastAsia="Times-Roman" w:hAnsiTheme="minorHAnsi" w:cstheme="minorHAnsi"/>
                <w:sz w:val="22"/>
                <w:szCs w:val="22"/>
                <w:lang w:val="en-GB"/>
              </w:rPr>
              <w:t>as</w:t>
            </w:r>
            <w:r>
              <w:rPr>
                <w:rFonts w:asciiTheme="minorHAnsi" w:eastAsia="Times-Roman" w:hAnsiTheme="minorHAnsi" w:cstheme="minorHAnsi"/>
                <w:sz w:val="22"/>
                <w:szCs w:val="22"/>
                <w:lang w:val="en-GB"/>
              </w:rPr>
              <w:t xml:space="preserve"> </w:t>
            </w:r>
            <w:r w:rsidRPr="00D65115">
              <w:rPr>
                <w:rFonts w:asciiTheme="minorHAnsi" w:eastAsia="Times-Roman" w:hAnsiTheme="minorHAnsi" w:cstheme="minorHAnsi"/>
                <w:sz w:val="22"/>
                <w:szCs w:val="22"/>
                <w:lang w:val="en-GB"/>
              </w:rPr>
              <w:t xml:space="preserve">dissolved oxygen, turbidity, pH, </w:t>
            </w:r>
            <w:r>
              <w:rPr>
                <w:rFonts w:asciiTheme="minorHAnsi" w:eastAsia="Times-Roman" w:hAnsiTheme="minorHAnsi" w:cstheme="minorHAnsi"/>
                <w:sz w:val="22"/>
                <w:szCs w:val="22"/>
                <w:lang w:val="en-GB"/>
              </w:rPr>
              <w:t>salinity</w:t>
            </w:r>
            <w:r w:rsidRPr="00D65115">
              <w:rPr>
                <w:rFonts w:asciiTheme="minorHAnsi" w:eastAsia="Times-Roman" w:hAnsiTheme="minorHAnsi" w:cstheme="minorHAnsi"/>
                <w:sz w:val="22"/>
                <w:szCs w:val="22"/>
                <w:lang w:val="en-GB"/>
              </w:rPr>
              <w:t xml:space="preserve">, and water temperature.  Samples of water are taken to assess and monitor water quality which provides data that gives important indicators of pollution and changes in patterns of standard behaviour. </w:t>
            </w:r>
            <w:r w:rsidRPr="00D65115">
              <w:rPr>
                <w:rFonts w:asciiTheme="minorHAnsi" w:eastAsia="Times-Roman" w:hAnsiTheme="minorHAnsi" w:cstheme="minorHAnsi"/>
                <w:b/>
                <w:bCs/>
                <w:sz w:val="22"/>
                <w:szCs w:val="22"/>
                <w:lang w:val="en-GB"/>
              </w:rPr>
              <w:t>Dissolved Oxygen (DO)</w:t>
            </w:r>
          </w:p>
          <w:p w14:paraId="75B83D50" w14:textId="54FB7A13" w:rsidR="00D65115" w:rsidRDefault="001D2012" w:rsidP="00967DF7">
            <w:pPr>
              <w:snapToGrid w:val="0"/>
              <w:jc w:val="both"/>
              <w:rPr>
                <w:rFonts w:asciiTheme="minorHAnsi" w:eastAsia="Times-Roman" w:hAnsiTheme="minorHAnsi" w:cstheme="minorHAnsi"/>
                <w:sz w:val="22"/>
                <w:szCs w:val="22"/>
                <w:lang w:val="en-GB"/>
              </w:rPr>
            </w:pPr>
            <w:r w:rsidRPr="001D2012">
              <w:rPr>
                <w:rFonts w:asciiTheme="minorHAnsi" w:eastAsia="Times-Roman" w:hAnsiTheme="minorHAnsi" w:cstheme="minorHAnsi"/>
                <w:sz w:val="22"/>
                <w:szCs w:val="22"/>
                <w:lang w:val="en-GB"/>
              </w:rPr>
              <w:t>Oxygen dissolved in water comes from the atmosphere and/or photosynthetic organisms (algae) in the water.</w:t>
            </w:r>
            <w:r>
              <w:rPr>
                <w:rFonts w:asciiTheme="minorHAnsi" w:eastAsia="Times-Roman" w:hAnsiTheme="minorHAnsi" w:cstheme="minorHAnsi"/>
                <w:sz w:val="22"/>
                <w:szCs w:val="22"/>
                <w:lang w:val="en-GB"/>
              </w:rPr>
              <w:t xml:space="preserve"> </w:t>
            </w:r>
            <w:r w:rsidR="00D65115">
              <w:rPr>
                <w:rFonts w:asciiTheme="minorHAnsi" w:eastAsia="Times-Roman" w:hAnsiTheme="minorHAnsi" w:cstheme="minorHAnsi"/>
                <w:sz w:val="22"/>
                <w:szCs w:val="22"/>
                <w:lang w:val="en-GB"/>
              </w:rPr>
              <w:t>M</w:t>
            </w:r>
            <w:r w:rsidR="00D65115" w:rsidRPr="00D65115">
              <w:rPr>
                <w:rFonts w:asciiTheme="minorHAnsi" w:eastAsia="Times-Roman" w:hAnsiTheme="minorHAnsi" w:cstheme="minorHAnsi"/>
                <w:sz w:val="22"/>
                <w:szCs w:val="22"/>
                <w:lang w:val="en-GB"/>
              </w:rPr>
              <w:t xml:space="preserve">easuring the quantity of dissolved oxygen </w:t>
            </w:r>
            <w:r w:rsidR="00830245">
              <w:rPr>
                <w:rFonts w:asciiTheme="minorHAnsi" w:eastAsia="Times-Roman" w:hAnsiTheme="minorHAnsi" w:cstheme="minorHAnsi"/>
                <w:sz w:val="22"/>
                <w:szCs w:val="22"/>
                <w:lang w:val="en-GB"/>
              </w:rPr>
              <w:t xml:space="preserve">is </w:t>
            </w:r>
            <w:r w:rsidR="00D65115" w:rsidRPr="00D65115">
              <w:rPr>
                <w:rFonts w:asciiTheme="minorHAnsi" w:eastAsia="Times-Roman" w:hAnsiTheme="minorHAnsi" w:cstheme="minorHAnsi"/>
                <w:sz w:val="22"/>
                <w:szCs w:val="22"/>
                <w:lang w:val="en-GB"/>
              </w:rPr>
              <w:t>the amount of oxygen available to aquatic life. The quantity of dissolved oxygen is a key indicator of water quality.</w:t>
            </w:r>
            <w:r w:rsidR="00D65115">
              <w:rPr>
                <w:rFonts w:asciiTheme="minorHAnsi" w:eastAsia="Times-Roman" w:hAnsiTheme="minorHAnsi" w:cstheme="minorHAnsi"/>
                <w:sz w:val="22"/>
                <w:szCs w:val="22"/>
                <w:lang w:val="en-GB"/>
              </w:rPr>
              <w:t xml:space="preserve"> </w:t>
            </w:r>
            <w:r w:rsidR="00D65115" w:rsidRPr="00D65115">
              <w:rPr>
                <w:rFonts w:asciiTheme="minorHAnsi" w:eastAsia="Times-Roman" w:hAnsiTheme="minorHAnsi" w:cstheme="minorHAnsi"/>
                <w:sz w:val="22"/>
                <w:szCs w:val="22"/>
                <w:lang w:val="en-GB"/>
              </w:rPr>
              <w:t>Taking fish as an example, analysis has shown all species and sizes of fish can live if the amount of dissolved oxygen in the water is in the range of 9.5 mg/L to 12 mg/L. Below that level, fewer fish survive; and if it is below 4.0 mg/L, no types of fish can do so.</w:t>
            </w:r>
          </w:p>
          <w:p w14:paraId="4F713D7F" w14:textId="6F7F8B56" w:rsidR="00830245" w:rsidRPr="00830245" w:rsidRDefault="00830245" w:rsidP="00967DF7">
            <w:pPr>
              <w:snapToGrid w:val="0"/>
              <w:jc w:val="both"/>
              <w:rPr>
                <w:rFonts w:asciiTheme="minorHAnsi" w:eastAsia="Times-Roman" w:hAnsiTheme="minorHAnsi" w:cstheme="minorHAnsi"/>
                <w:b/>
                <w:bCs/>
                <w:sz w:val="22"/>
                <w:szCs w:val="22"/>
                <w:lang w:val="en-GB"/>
              </w:rPr>
            </w:pPr>
            <w:r w:rsidRPr="00830245">
              <w:rPr>
                <w:rFonts w:asciiTheme="minorHAnsi" w:eastAsia="Times-Roman" w:hAnsiTheme="minorHAnsi" w:cstheme="minorHAnsi"/>
                <w:b/>
                <w:bCs/>
                <w:sz w:val="22"/>
                <w:szCs w:val="22"/>
                <w:lang w:val="en-GB"/>
              </w:rPr>
              <w:t xml:space="preserve">Turbidity </w:t>
            </w:r>
          </w:p>
          <w:p w14:paraId="46511C49" w14:textId="1D53DB3B" w:rsidR="00830245" w:rsidRDefault="001D2012" w:rsidP="00725C9E">
            <w:pPr>
              <w:snapToGrid w:val="0"/>
              <w:jc w:val="both"/>
              <w:rPr>
                <w:rFonts w:asciiTheme="minorHAnsi" w:eastAsia="Times-Roman" w:hAnsiTheme="minorHAnsi" w:cstheme="minorHAnsi"/>
                <w:sz w:val="22"/>
                <w:szCs w:val="22"/>
                <w:lang w:val="en-GB"/>
              </w:rPr>
            </w:pPr>
            <w:r w:rsidRPr="001D2012">
              <w:rPr>
                <w:rFonts w:asciiTheme="minorHAnsi" w:eastAsia="Times-Roman" w:hAnsiTheme="minorHAnsi" w:cstheme="minorHAnsi"/>
                <w:sz w:val="22"/>
                <w:szCs w:val="22"/>
                <w:lang w:val="en-GB"/>
              </w:rPr>
              <w:t>Turbidity is an indication of the amount of light that will pass through</w:t>
            </w:r>
            <w:r w:rsidR="00725C9E">
              <w:rPr>
                <w:rFonts w:asciiTheme="minorHAnsi" w:eastAsia="Times-Roman" w:hAnsiTheme="minorHAnsi" w:cstheme="minorHAnsi"/>
                <w:sz w:val="22"/>
                <w:szCs w:val="22"/>
                <w:lang w:val="en-GB"/>
              </w:rPr>
              <w:t xml:space="preserve"> the water column</w:t>
            </w:r>
            <w:r w:rsidRPr="001D2012">
              <w:rPr>
                <w:rFonts w:asciiTheme="minorHAnsi" w:eastAsia="Times-Roman" w:hAnsiTheme="minorHAnsi" w:cstheme="minorHAnsi"/>
                <w:sz w:val="22"/>
                <w:szCs w:val="22"/>
                <w:lang w:val="en-GB"/>
              </w:rPr>
              <w:t>.</w:t>
            </w:r>
            <w:r>
              <w:rPr>
                <w:rFonts w:asciiTheme="minorHAnsi" w:eastAsia="Times-Roman" w:hAnsiTheme="minorHAnsi" w:cstheme="minorHAnsi"/>
                <w:sz w:val="22"/>
                <w:szCs w:val="22"/>
                <w:lang w:val="en-GB"/>
              </w:rPr>
              <w:t xml:space="preserve"> </w:t>
            </w:r>
            <w:r w:rsidR="00830245" w:rsidRPr="00830245">
              <w:rPr>
                <w:rFonts w:asciiTheme="minorHAnsi" w:eastAsia="Times-Roman" w:hAnsiTheme="minorHAnsi" w:cstheme="minorHAnsi"/>
                <w:sz w:val="22"/>
                <w:szCs w:val="22"/>
                <w:lang w:val="en-GB"/>
              </w:rPr>
              <w:t>Turbidity is a measure of how clean water is and its clarity.</w:t>
            </w:r>
            <w:r w:rsidR="00725C9E">
              <w:rPr>
                <w:rFonts w:asciiTheme="minorHAnsi" w:eastAsia="Times-Roman" w:hAnsiTheme="minorHAnsi" w:cstheme="minorHAnsi"/>
                <w:sz w:val="22"/>
                <w:szCs w:val="22"/>
                <w:lang w:val="en-GB"/>
              </w:rPr>
              <w:t xml:space="preserve"> Light availability determines the kind of aquatic vegetation which can be found and its photosynthetic activity.</w:t>
            </w:r>
            <w:r w:rsidR="00801231">
              <w:rPr>
                <w:rFonts w:asciiTheme="minorHAnsi" w:eastAsia="Times-Roman" w:hAnsiTheme="minorHAnsi" w:cstheme="minorHAnsi"/>
                <w:sz w:val="22"/>
                <w:szCs w:val="22"/>
                <w:lang w:val="en-GB"/>
              </w:rPr>
              <w:t xml:space="preserve"> </w:t>
            </w:r>
          </w:p>
          <w:p w14:paraId="38DAE5E2" w14:textId="515A8D26" w:rsidR="00801231" w:rsidRDefault="00444F3D" w:rsidP="00967DF7">
            <w:pPr>
              <w:snapToGrid w:val="0"/>
              <w:jc w:val="both"/>
              <w:rPr>
                <w:rFonts w:asciiTheme="minorHAnsi" w:eastAsia="Times-Roman" w:hAnsiTheme="minorHAnsi" w:cstheme="minorHAnsi"/>
                <w:sz w:val="22"/>
                <w:szCs w:val="22"/>
                <w:lang w:val="en-GB"/>
              </w:rPr>
            </w:pPr>
            <w:r>
              <w:rPr>
                <w:rFonts w:asciiTheme="minorHAnsi" w:eastAsia="Times-Roman" w:hAnsiTheme="minorHAnsi" w:cstheme="minorHAnsi"/>
                <w:b/>
                <w:bCs/>
                <w:sz w:val="22"/>
                <w:szCs w:val="22"/>
                <w:lang w:val="en-GB"/>
              </w:rPr>
              <w:t>p</w:t>
            </w:r>
            <w:r w:rsidR="00830245" w:rsidRPr="00830245">
              <w:rPr>
                <w:rFonts w:asciiTheme="minorHAnsi" w:eastAsia="Times-Roman" w:hAnsiTheme="minorHAnsi" w:cstheme="minorHAnsi"/>
                <w:b/>
                <w:bCs/>
                <w:sz w:val="22"/>
                <w:szCs w:val="22"/>
                <w:lang w:val="en-GB"/>
              </w:rPr>
              <w:t>H</w:t>
            </w:r>
            <w:r w:rsidR="00830245" w:rsidRPr="00830245">
              <w:rPr>
                <w:rFonts w:asciiTheme="minorHAnsi" w:eastAsia="Times-Roman" w:hAnsiTheme="minorHAnsi" w:cstheme="minorHAnsi"/>
                <w:sz w:val="22"/>
                <w:szCs w:val="22"/>
                <w:lang w:val="en-GB"/>
              </w:rPr>
              <w:t xml:space="preserve"> </w:t>
            </w:r>
          </w:p>
          <w:p w14:paraId="4BC47B0A" w14:textId="5AC6CF06" w:rsidR="00801231" w:rsidRDefault="00444F3D" w:rsidP="00801231">
            <w:pPr>
              <w:snapToGrid w:val="0"/>
              <w:jc w:val="both"/>
              <w:rPr>
                <w:rFonts w:asciiTheme="minorHAnsi" w:eastAsia="Times-Roman" w:hAnsiTheme="minorHAnsi" w:cstheme="minorHAnsi"/>
                <w:sz w:val="22"/>
                <w:szCs w:val="22"/>
                <w:lang w:val="en-GB"/>
              </w:rPr>
            </w:pPr>
            <w:r>
              <w:rPr>
                <w:rFonts w:asciiTheme="minorHAnsi" w:eastAsia="Times-Roman" w:hAnsiTheme="minorHAnsi" w:cstheme="minorHAnsi"/>
                <w:sz w:val="22"/>
                <w:szCs w:val="22"/>
                <w:lang w:val="en-GB"/>
              </w:rPr>
              <w:t>p</w:t>
            </w:r>
            <w:r w:rsidR="00801231" w:rsidRPr="00801231">
              <w:rPr>
                <w:rFonts w:asciiTheme="minorHAnsi" w:eastAsia="Times-Roman" w:hAnsiTheme="minorHAnsi" w:cstheme="minorHAnsi"/>
                <w:sz w:val="22"/>
                <w:szCs w:val="22"/>
                <w:lang w:val="en-GB"/>
              </w:rPr>
              <w:t>H is a measurement of water’s acidity or alkalinity</w:t>
            </w:r>
            <w:r w:rsidR="00801231">
              <w:rPr>
                <w:rFonts w:asciiTheme="minorHAnsi" w:eastAsia="Times-Roman" w:hAnsiTheme="minorHAnsi" w:cstheme="minorHAnsi"/>
                <w:sz w:val="22"/>
                <w:szCs w:val="22"/>
                <w:lang w:val="en-GB"/>
              </w:rPr>
              <w:t>. T</w:t>
            </w:r>
            <w:r w:rsidR="00801231" w:rsidRPr="00801231">
              <w:rPr>
                <w:rFonts w:asciiTheme="minorHAnsi" w:eastAsia="Times-Roman" w:hAnsiTheme="minorHAnsi" w:cstheme="minorHAnsi"/>
                <w:sz w:val="22"/>
                <w:szCs w:val="22"/>
                <w:lang w:val="en-GB"/>
              </w:rPr>
              <w:t>he pH of water is determined by dissolved, pH-active salts.</w:t>
            </w:r>
            <w:r w:rsidR="00801231">
              <w:rPr>
                <w:rFonts w:asciiTheme="minorHAnsi" w:eastAsia="Times-Roman" w:hAnsiTheme="minorHAnsi" w:cstheme="minorHAnsi"/>
                <w:sz w:val="22"/>
                <w:szCs w:val="22"/>
                <w:lang w:val="en-GB"/>
              </w:rPr>
              <w:t xml:space="preserve"> </w:t>
            </w:r>
            <w:r w:rsidR="00801231" w:rsidRPr="00801231">
              <w:rPr>
                <w:rFonts w:asciiTheme="minorHAnsi" w:eastAsia="Times-Roman" w:hAnsiTheme="minorHAnsi" w:cstheme="minorHAnsi"/>
                <w:sz w:val="22"/>
                <w:szCs w:val="22"/>
                <w:lang w:val="en-GB"/>
              </w:rPr>
              <w:t>Changes in long-term pH trends can signal the need for more detailed chemical study of the water and its contamination source</w:t>
            </w:r>
            <w:r w:rsidR="00801231">
              <w:rPr>
                <w:rFonts w:asciiTheme="minorHAnsi" w:eastAsia="Times-Roman" w:hAnsiTheme="minorHAnsi" w:cstheme="minorHAnsi"/>
                <w:sz w:val="22"/>
                <w:szCs w:val="22"/>
                <w:lang w:val="en-GB"/>
              </w:rPr>
              <w:t xml:space="preserve">. </w:t>
            </w:r>
            <w:r w:rsidR="00801231" w:rsidRPr="00830245">
              <w:rPr>
                <w:rFonts w:asciiTheme="minorHAnsi" w:eastAsia="Times-Roman" w:hAnsiTheme="minorHAnsi" w:cstheme="minorHAnsi"/>
                <w:sz w:val="22"/>
                <w:szCs w:val="22"/>
                <w:lang w:val="en-GB"/>
              </w:rPr>
              <w:t>Major changes to pH scales can have damaging impacts on water, fish, and aquatic life</w:t>
            </w:r>
            <w:r w:rsidR="00725C9E">
              <w:rPr>
                <w:rFonts w:asciiTheme="minorHAnsi" w:eastAsia="Times-Roman" w:hAnsiTheme="minorHAnsi" w:cstheme="minorHAnsi"/>
                <w:sz w:val="22"/>
                <w:szCs w:val="22"/>
                <w:lang w:val="en-GB"/>
              </w:rPr>
              <w:t>.</w:t>
            </w:r>
            <w:r w:rsidR="00801231" w:rsidRPr="00830245">
              <w:rPr>
                <w:rFonts w:asciiTheme="minorHAnsi" w:eastAsia="Times-Roman" w:hAnsiTheme="minorHAnsi" w:cstheme="minorHAnsi"/>
                <w:sz w:val="22"/>
                <w:szCs w:val="22"/>
                <w:lang w:val="en-GB"/>
              </w:rPr>
              <w:t xml:space="preserve"> </w:t>
            </w:r>
            <w:r w:rsidR="00725C9E">
              <w:rPr>
                <w:rFonts w:asciiTheme="minorHAnsi" w:eastAsia="Times-Roman" w:hAnsiTheme="minorHAnsi" w:cstheme="minorHAnsi"/>
                <w:sz w:val="22"/>
                <w:szCs w:val="22"/>
                <w:lang w:val="en-GB"/>
              </w:rPr>
              <w:t xml:space="preserve">Thus, </w:t>
            </w:r>
            <w:r w:rsidRPr="00830245">
              <w:rPr>
                <w:rFonts w:asciiTheme="minorHAnsi" w:eastAsia="Times-Roman" w:hAnsiTheme="minorHAnsi" w:cstheme="minorHAnsi"/>
                <w:sz w:val="22"/>
                <w:szCs w:val="22"/>
                <w:lang w:val="en-GB"/>
              </w:rPr>
              <w:t xml:space="preserve">it </w:t>
            </w:r>
            <w:r>
              <w:rPr>
                <w:rFonts w:asciiTheme="minorHAnsi" w:eastAsia="Times-Roman" w:hAnsiTheme="minorHAnsi" w:cstheme="minorHAnsi"/>
                <w:sz w:val="22"/>
                <w:szCs w:val="22"/>
                <w:lang w:val="en-GB"/>
              </w:rPr>
              <w:t>represents</w:t>
            </w:r>
            <w:r w:rsidR="00801231" w:rsidRPr="00830245">
              <w:rPr>
                <w:rFonts w:asciiTheme="minorHAnsi" w:eastAsia="Times-Roman" w:hAnsiTheme="minorHAnsi" w:cstheme="minorHAnsi"/>
                <w:sz w:val="22"/>
                <w:szCs w:val="22"/>
                <w:lang w:val="en-GB"/>
              </w:rPr>
              <w:t xml:space="preserve"> another key water quality indicator.</w:t>
            </w:r>
          </w:p>
          <w:p w14:paraId="572D5CA3" w14:textId="2F777F60" w:rsidR="00830245" w:rsidRDefault="00801231" w:rsidP="00967DF7">
            <w:pPr>
              <w:snapToGrid w:val="0"/>
              <w:jc w:val="both"/>
              <w:rPr>
                <w:rFonts w:asciiTheme="minorHAnsi" w:eastAsia="Times-Roman" w:hAnsiTheme="minorHAnsi" w:cstheme="minorHAnsi"/>
                <w:sz w:val="22"/>
                <w:szCs w:val="22"/>
                <w:lang w:val="en-GB"/>
              </w:rPr>
            </w:pPr>
            <w:r>
              <w:rPr>
                <w:rFonts w:asciiTheme="minorHAnsi" w:eastAsia="Times-Roman" w:hAnsiTheme="minorHAnsi" w:cstheme="minorHAnsi"/>
                <w:b/>
                <w:bCs/>
                <w:sz w:val="22"/>
                <w:szCs w:val="22"/>
                <w:lang w:val="en-GB"/>
              </w:rPr>
              <w:t>T</w:t>
            </w:r>
            <w:r w:rsidR="00830245" w:rsidRPr="00830245">
              <w:rPr>
                <w:rFonts w:asciiTheme="minorHAnsi" w:eastAsia="Times-Roman" w:hAnsiTheme="minorHAnsi" w:cstheme="minorHAnsi"/>
                <w:b/>
                <w:bCs/>
                <w:sz w:val="22"/>
                <w:szCs w:val="22"/>
                <w:lang w:val="en-GB"/>
              </w:rPr>
              <w:t>emperature</w:t>
            </w:r>
            <w:r w:rsidR="00830245">
              <w:rPr>
                <w:rFonts w:asciiTheme="minorHAnsi" w:eastAsia="Times-Roman" w:hAnsiTheme="minorHAnsi" w:cstheme="minorHAnsi"/>
                <w:sz w:val="22"/>
                <w:szCs w:val="22"/>
                <w:lang w:val="en-GB"/>
              </w:rPr>
              <w:t xml:space="preserve"> </w:t>
            </w:r>
          </w:p>
          <w:p w14:paraId="23DAEB9C" w14:textId="3541EDBE" w:rsidR="00830245" w:rsidRPr="00830245" w:rsidRDefault="00967DF7" w:rsidP="00967DF7">
            <w:pPr>
              <w:snapToGrid w:val="0"/>
              <w:jc w:val="both"/>
              <w:rPr>
                <w:rFonts w:asciiTheme="minorHAnsi" w:eastAsia="Times-Roman" w:hAnsiTheme="minorHAnsi" w:cstheme="minorHAnsi"/>
                <w:sz w:val="22"/>
                <w:szCs w:val="22"/>
                <w:lang w:val="en-GB"/>
              </w:rPr>
            </w:pPr>
            <w:r w:rsidRPr="00967DF7">
              <w:rPr>
                <w:rFonts w:asciiTheme="minorHAnsi" w:eastAsia="Times-Roman" w:hAnsiTheme="minorHAnsi" w:cstheme="minorHAnsi"/>
                <w:sz w:val="22"/>
                <w:szCs w:val="22"/>
                <w:lang w:val="en-GB"/>
              </w:rPr>
              <w:t>Water temperature is an indicator of water quality</w:t>
            </w:r>
            <w:r w:rsidR="00725C9E">
              <w:rPr>
                <w:rFonts w:asciiTheme="minorHAnsi" w:eastAsia="Times-Roman" w:hAnsiTheme="minorHAnsi" w:cstheme="minorHAnsi"/>
                <w:sz w:val="22"/>
                <w:szCs w:val="22"/>
                <w:lang w:val="en-GB"/>
              </w:rPr>
              <w:t xml:space="preserve">. </w:t>
            </w:r>
            <w:r w:rsidR="00230983" w:rsidRPr="00230983">
              <w:rPr>
                <w:rFonts w:asciiTheme="minorHAnsi" w:eastAsia="Times-Roman" w:hAnsiTheme="minorHAnsi" w:cstheme="minorHAnsi"/>
                <w:sz w:val="22"/>
                <w:szCs w:val="22"/>
                <w:lang w:val="en-GB"/>
              </w:rPr>
              <w:t>It plays an important role in the dynamics of marine ecosystems, the functioning of biological cycles and the distribution of species.</w:t>
            </w:r>
            <w:r w:rsidR="00230983">
              <w:rPr>
                <w:rFonts w:asciiTheme="minorHAnsi" w:eastAsia="Times-Roman" w:hAnsiTheme="minorHAnsi" w:cstheme="minorHAnsi"/>
                <w:sz w:val="22"/>
                <w:szCs w:val="22"/>
                <w:lang w:val="en-GB"/>
              </w:rPr>
              <w:t xml:space="preserve"> </w:t>
            </w:r>
            <w:r w:rsidR="00725C9E">
              <w:rPr>
                <w:rFonts w:asciiTheme="minorHAnsi" w:eastAsia="Times-Roman" w:hAnsiTheme="minorHAnsi" w:cstheme="minorHAnsi"/>
                <w:sz w:val="22"/>
                <w:szCs w:val="22"/>
                <w:lang w:val="en-GB"/>
              </w:rPr>
              <w:t>In fact,</w:t>
            </w:r>
            <w:r w:rsidRPr="00967DF7">
              <w:rPr>
                <w:rFonts w:asciiTheme="minorHAnsi" w:eastAsia="Times-Roman" w:hAnsiTheme="minorHAnsi" w:cstheme="minorHAnsi"/>
                <w:sz w:val="22"/>
                <w:szCs w:val="22"/>
                <w:lang w:val="en-GB"/>
              </w:rPr>
              <w:t xml:space="preserve"> various forms of aquatic organisms depend on specific temperatures and water conditions to live in optimal conditions. </w:t>
            </w:r>
            <w:r w:rsidR="00830245" w:rsidRPr="00830245">
              <w:rPr>
                <w:rFonts w:asciiTheme="minorHAnsi" w:eastAsia="Times-Roman" w:hAnsiTheme="minorHAnsi" w:cstheme="minorHAnsi"/>
                <w:sz w:val="22"/>
                <w:szCs w:val="22"/>
                <w:lang w:val="en-GB"/>
              </w:rPr>
              <w:t>The water temperature will also affect other parameters of water quality, such as the dissolved oxygen and vulnerability of organisms to parasites</w:t>
            </w:r>
            <w:r>
              <w:rPr>
                <w:rFonts w:asciiTheme="minorHAnsi" w:eastAsia="Times-Roman" w:hAnsiTheme="minorHAnsi" w:cstheme="minorHAnsi"/>
                <w:sz w:val="22"/>
                <w:szCs w:val="22"/>
                <w:lang w:val="en-GB"/>
              </w:rPr>
              <w:t xml:space="preserve"> and </w:t>
            </w:r>
            <w:r w:rsidR="00830245" w:rsidRPr="00830245">
              <w:rPr>
                <w:rFonts w:asciiTheme="minorHAnsi" w:eastAsia="Times-Roman" w:hAnsiTheme="minorHAnsi" w:cstheme="minorHAnsi"/>
                <w:sz w:val="22"/>
                <w:szCs w:val="22"/>
                <w:lang w:val="en-GB"/>
              </w:rPr>
              <w:t>pollution</w:t>
            </w:r>
            <w:r>
              <w:rPr>
                <w:rFonts w:asciiTheme="minorHAnsi" w:eastAsia="Times-Roman" w:hAnsiTheme="minorHAnsi" w:cstheme="minorHAnsi"/>
                <w:sz w:val="22"/>
                <w:szCs w:val="22"/>
                <w:lang w:val="en-GB"/>
              </w:rPr>
              <w:t>.</w:t>
            </w:r>
            <w:r w:rsidR="00830245" w:rsidRPr="00830245">
              <w:rPr>
                <w:rFonts w:asciiTheme="minorHAnsi" w:eastAsia="Times-Roman" w:hAnsiTheme="minorHAnsi" w:cstheme="minorHAnsi"/>
                <w:sz w:val="22"/>
                <w:szCs w:val="22"/>
                <w:lang w:val="en-GB"/>
              </w:rPr>
              <w:t xml:space="preserve"> </w:t>
            </w:r>
          </w:p>
          <w:p w14:paraId="659F3C80" w14:textId="56AE5EA6" w:rsidR="00801231" w:rsidRPr="00801231" w:rsidRDefault="00801231" w:rsidP="00967DF7">
            <w:pPr>
              <w:snapToGrid w:val="0"/>
              <w:jc w:val="both"/>
              <w:rPr>
                <w:rFonts w:asciiTheme="minorHAnsi" w:eastAsia="Times-Roman" w:hAnsiTheme="minorHAnsi" w:cstheme="minorHAnsi"/>
                <w:sz w:val="22"/>
                <w:szCs w:val="22"/>
                <w:lang w:val="en-GB"/>
              </w:rPr>
            </w:pPr>
            <w:r w:rsidRPr="00801231">
              <w:rPr>
                <w:rFonts w:asciiTheme="minorHAnsi" w:eastAsia="Times-Roman" w:hAnsiTheme="minorHAnsi" w:cstheme="minorHAnsi"/>
                <w:sz w:val="22"/>
                <w:szCs w:val="22"/>
                <w:lang w:val="en-GB"/>
              </w:rPr>
              <w:t xml:space="preserve">Small changes in water temperature can affect the reproduction and growth rate of the aquatic flora and fauna. Chemically, temperature controls the speed of chemical reactions, including reactions that produce nutrients. Physically, temperature </w:t>
            </w:r>
            <w:r w:rsidRPr="00801231">
              <w:rPr>
                <w:rFonts w:asciiTheme="minorHAnsi" w:eastAsia="Times-Roman" w:hAnsiTheme="minorHAnsi" w:cstheme="minorHAnsi"/>
                <w:sz w:val="22"/>
                <w:szCs w:val="22"/>
                <w:lang w:val="en-GB"/>
              </w:rPr>
              <w:lastRenderedPageBreak/>
              <w:t>determines the density of water</w:t>
            </w:r>
            <w:r>
              <w:rPr>
                <w:rFonts w:asciiTheme="minorHAnsi" w:eastAsia="Times-Roman" w:hAnsiTheme="minorHAnsi" w:cstheme="minorHAnsi"/>
                <w:sz w:val="22"/>
                <w:szCs w:val="22"/>
                <w:lang w:val="en-GB"/>
              </w:rPr>
              <w:t>.</w:t>
            </w:r>
          </w:p>
          <w:p w14:paraId="2C63CE94" w14:textId="28E0E161" w:rsidR="00830245" w:rsidRPr="00830245" w:rsidRDefault="00830245" w:rsidP="00967DF7">
            <w:pPr>
              <w:snapToGrid w:val="0"/>
              <w:jc w:val="both"/>
              <w:rPr>
                <w:rFonts w:asciiTheme="minorHAnsi" w:eastAsia="Times-Roman" w:hAnsiTheme="minorHAnsi" w:cstheme="minorHAnsi"/>
                <w:b/>
                <w:bCs/>
                <w:sz w:val="22"/>
                <w:szCs w:val="22"/>
                <w:lang w:val="en-GB"/>
              </w:rPr>
            </w:pPr>
            <w:r w:rsidRPr="00830245">
              <w:rPr>
                <w:rFonts w:asciiTheme="minorHAnsi" w:eastAsia="Times-Roman" w:hAnsiTheme="minorHAnsi" w:cstheme="minorHAnsi"/>
                <w:b/>
                <w:bCs/>
                <w:sz w:val="22"/>
                <w:szCs w:val="22"/>
                <w:lang w:val="en-GB"/>
              </w:rPr>
              <w:t xml:space="preserve">Salinity </w:t>
            </w:r>
          </w:p>
          <w:p w14:paraId="766EE372" w14:textId="77777777" w:rsidR="00444F3D" w:rsidRPr="00272157" w:rsidRDefault="00830245" w:rsidP="00D55411">
            <w:pPr>
              <w:snapToGrid w:val="0"/>
              <w:jc w:val="both"/>
              <w:rPr>
                <w:rFonts w:asciiTheme="minorHAnsi" w:hAnsiTheme="minorHAnsi" w:cstheme="minorHAnsi"/>
                <w:sz w:val="22"/>
                <w:szCs w:val="22"/>
                <w:lang w:val="en-GB"/>
              </w:rPr>
            </w:pPr>
            <w:r w:rsidRPr="00830245">
              <w:rPr>
                <w:rFonts w:asciiTheme="minorHAnsi" w:eastAsia="Times-Roman" w:hAnsiTheme="minorHAnsi" w:cstheme="minorHAnsi"/>
                <w:sz w:val="22"/>
                <w:szCs w:val="22"/>
                <w:lang w:val="en-GB"/>
              </w:rPr>
              <w:t>Salinity is the dissolved salt content of a</w:t>
            </w:r>
            <w:r w:rsidR="00725C9E">
              <w:rPr>
                <w:rFonts w:asciiTheme="minorHAnsi" w:eastAsia="Times-Roman" w:hAnsiTheme="minorHAnsi" w:cstheme="minorHAnsi"/>
                <w:sz w:val="22"/>
                <w:szCs w:val="22"/>
                <w:lang w:val="en-GB"/>
              </w:rPr>
              <w:t xml:space="preserve"> water</w:t>
            </w:r>
            <w:r w:rsidR="00823D18">
              <w:rPr>
                <w:rFonts w:asciiTheme="minorHAnsi" w:eastAsia="Times-Roman" w:hAnsiTheme="minorHAnsi" w:cstheme="minorHAnsi"/>
                <w:sz w:val="22"/>
                <w:szCs w:val="22"/>
                <w:lang w:val="en-GB"/>
              </w:rPr>
              <w:t xml:space="preserve"> </w:t>
            </w:r>
            <w:r w:rsidR="00725C9E">
              <w:rPr>
                <w:rFonts w:asciiTheme="minorHAnsi" w:eastAsia="Times-Roman" w:hAnsiTheme="minorHAnsi" w:cstheme="minorHAnsi"/>
                <w:sz w:val="22"/>
                <w:szCs w:val="22"/>
                <w:lang w:val="en-GB"/>
              </w:rPr>
              <w:t>body</w:t>
            </w:r>
            <w:r w:rsidRPr="00830245">
              <w:rPr>
                <w:rFonts w:asciiTheme="minorHAnsi" w:eastAsia="Times-Roman" w:hAnsiTheme="minorHAnsi" w:cstheme="minorHAnsi"/>
                <w:sz w:val="22"/>
                <w:szCs w:val="22"/>
                <w:lang w:val="en-GB"/>
              </w:rPr>
              <w:t>. It is a strong contributor to conductivity and helps determine many aspects of the chemistry of natural waters and the biological processes within them.</w:t>
            </w:r>
            <w:r w:rsidR="00967DF7" w:rsidRPr="00444F3D">
              <w:rPr>
                <w:lang w:val="en-GB"/>
              </w:rPr>
              <w:t xml:space="preserve"> </w:t>
            </w:r>
            <w:r w:rsidR="00967DF7" w:rsidRPr="00967DF7">
              <w:rPr>
                <w:rFonts w:asciiTheme="minorHAnsi" w:eastAsia="Times-Roman" w:hAnsiTheme="minorHAnsi" w:cstheme="minorHAnsi"/>
                <w:sz w:val="22"/>
                <w:szCs w:val="22"/>
                <w:lang w:val="en-GB"/>
              </w:rPr>
              <w:t xml:space="preserve">Salinity can be a chemical </w:t>
            </w:r>
            <w:r w:rsidR="00967DF7" w:rsidRPr="00EB0889">
              <w:rPr>
                <w:rFonts w:asciiTheme="minorHAnsi" w:eastAsia="Times-Roman" w:hAnsiTheme="minorHAnsi" w:cstheme="minorHAnsi"/>
                <w:sz w:val="22"/>
                <w:szCs w:val="22"/>
                <w:lang w:val="en-GB"/>
              </w:rPr>
              <w:t xml:space="preserve">stressor in the aquatic environment as fluctuating levels of salinity can affect aquatic biological organisms which are adapted to </w:t>
            </w:r>
            <w:r w:rsidR="00967DF7" w:rsidRPr="00444F3D">
              <w:rPr>
                <w:rFonts w:asciiTheme="minorHAnsi" w:eastAsia="Times-Roman" w:hAnsiTheme="minorHAnsi" w:cstheme="minorHAnsi"/>
                <w:sz w:val="22"/>
                <w:szCs w:val="22"/>
                <w:lang w:val="en-GB"/>
              </w:rPr>
              <w:t xml:space="preserve">prevailing salinity concentrations. </w:t>
            </w:r>
            <w:r w:rsidR="005E224B" w:rsidRPr="00444F3D">
              <w:rPr>
                <w:rFonts w:asciiTheme="minorHAnsi" w:eastAsia="Times-Roman" w:hAnsiTheme="minorHAnsi" w:cstheme="minorHAnsi"/>
                <w:sz w:val="22"/>
                <w:szCs w:val="22"/>
                <w:lang w:val="en-GB"/>
              </w:rPr>
              <w:t xml:space="preserve">Measuring salinity </w:t>
            </w:r>
            <w:r w:rsidR="005E224B" w:rsidRPr="00272157">
              <w:rPr>
                <w:rFonts w:asciiTheme="minorHAnsi" w:hAnsiTheme="minorHAnsi" w:cstheme="minorHAnsi"/>
                <w:sz w:val="22"/>
                <w:szCs w:val="22"/>
                <w:lang w:val="en-GB"/>
              </w:rPr>
              <w:t>improves our fundamental knowledge of the oceans and their exchanges with the atmosphere</w:t>
            </w:r>
            <w:r w:rsidR="005E224B" w:rsidRPr="00444F3D">
              <w:rPr>
                <w:rFonts w:asciiTheme="minorHAnsi" w:eastAsia="Times-Roman" w:hAnsiTheme="minorHAnsi" w:cstheme="minorHAnsi"/>
                <w:sz w:val="22"/>
                <w:szCs w:val="22"/>
                <w:lang w:val="en-GB"/>
              </w:rPr>
              <w:t xml:space="preserve"> and it is essential for explaining the rise or fall in sea levels, </w:t>
            </w:r>
            <w:r w:rsidR="005E224B" w:rsidRPr="00272157">
              <w:rPr>
                <w:rFonts w:asciiTheme="minorHAnsi" w:hAnsiTheme="minorHAnsi" w:cstheme="minorHAnsi"/>
                <w:sz w:val="22"/>
                <w:szCs w:val="22"/>
                <w:shd w:val="clear" w:color="auto" w:fill="FFFFFF"/>
                <w:lang w:val="en-GB"/>
              </w:rPr>
              <w:t xml:space="preserve">which </w:t>
            </w:r>
            <w:r w:rsidR="005E224B" w:rsidRPr="00272157">
              <w:rPr>
                <w:rStyle w:val="Emphasis"/>
                <w:rFonts w:asciiTheme="minorHAnsi" w:hAnsiTheme="minorHAnsi" w:cstheme="minorHAnsi"/>
                <w:i w:val="0"/>
                <w:iCs w:val="0"/>
                <w:sz w:val="22"/>
                <w:szCs w:val="22"/>
                <w:shd w:val="clear" w:color="auto" w:fill="FFFFFF"/>
                <w:lang w:val="en-GB"/>
              </w:rPr>
              <w:t>is an essential indicator of our evolving climate</w:t>
            </w:r>
            <w:r w:rsidR="005E224B" w:rsidRPr="00272157">
              <w:rPr>
                <w:rFonts w:asciiTheme="minorHAnsi" w:hAnsiTheme="minorHAnsi" w:cstheme="minorHAnsi"/>
                <w:sz w:val="22"/>
                <w:szCs w:val="22"/>
                <w:lang w:val="en-GB"/>
              </w:rPr>
              <w:t>.</w:t>
            </w:r>
          </w:p>
          <w:p w14:paraId="1BBB451B" w14:textId="1800F93E" w:rsidR="00D55411" w:rsidRPr="00DF581B" w:rsidRDefault="00D55411" w:rsidP="00D55411">
            <w:pPr>
              <w:snapToGrid w:val="0"/>
              <w:jc w:val="both"/>
              <w:rPr>
                <w:rFonts w:asciiTheme="minorHAnsi" w:eastAsia="Times-Roman" w:hAnsiTheme="minorHAnsi" w:cstheme="minorHAnsi"/>
                <w:b/>
                <w:bCs/>
                <w:sz w:val="22"/>
                <w:szCs w:val="22"/>
                <w:lang w:val="en-GB"/>
              </w:rPr>
            </w:pPr>
            <w:r w:rsidRPr="00DF581B">
              <w:rPr>
                <w:rFonts w:asciiTheme="minorHAnsi" w:eastAsia="Times-Roman" w:hAnsiTheme="minorHAnsi" w:cstheme="minorHAnsi"/>
                <w:b/>
                <w:bCs/>
                <w:sz w:val="22"/>
                <w:szCs w:val="22"/>
                <w:lang w:val="en-GB"/>
              </w:rPr>
              <w:t>Depth</w:t>
            </w:r>
          </w:p>
          <w:p w14:paraId="1E8CD45A" w14:textId="74527AB5" w:rsidR="00D55411" w:rsidRPr="00444F3D" w:rsidRDefault="00D55411" w:rsidP="00D55411">
            <w:pPr>
              <w:snapToGrid w:val="0"/>
              <w:jc w:val="both"/>
              <w:rPr>
                <w:rFonts w:asciiTheme="minorHAnsi" w:eastAsia="Times-Roman" w:hAnsiTheme="minorHAnsi" w:cstheme="minorHAnsi"/>
                <w:sz w:val="22"/>
                <w:szCs w:val="22"/>
                <w:lang w:val="en-GB"/>
              </w:rPr>
            </w:pPr>
            <w:r>
              <w:rPr>
                <w:rFonts w:asciiTheme="minorHAnsi" w:eastAsia="Times-Roman" w:hAnsiTheme="minorHAnsi" w:cstheme="minorHAnsi"/>
                <w:sz w:val="22"/>
                <w:szCs w:val="22"/>
                <w:lang w:val="en-GB"/>
              </w:rPr>
              <w:t>Islands are a very vulnerable ecosystems and a subject to marine water intrusion and inundation. Monitoring the water depth is important to evaluate the climate change impacts on the wetland and for its existence.</w:t>
            </w:r>
          </w:p>
          <w:p w14:paraId="78884415" w14:textId="77777777" w:rsidR="00886FCE" w:rsidRPr="00EB0889" w:rsidRDefault="00886FCE" w:rsidP="005E224B">
            <w:pPr>
              <w:snapToGrid w:val="0"/>
              <w:jc w:val="both"/>
              <w:rPr>
                <w:rFonts w:asciiTheme="minorHAnsi" w:eastAsia="Times-Roman" w:hAnsiTheme="minorHAnsi" w:cstheme="minorHAnsi"/>
                <w:sz w:val="22"/>
                <w:szCs w:val="22"/>
                <w:lang w:val="en-GB"/>
              </w:rPr>
            </w:pPr>
          </w:p>
          <w:p w14:paraId="168950E8" w14:textId="77777777" w:rsidR="00444F3D" w:rsidRDefault="00B25E8B" w:rsidP="008F0252">
            <w:pPr>
              <w:snapToGrid w:val="0"/>
              <w:jc w:val="both"/>
              <w:rPr>
                <w:rFonts w:asciiTheme="minorHAnsi" w:eastAsia="Times-Roman" w:hAnsiTheme="minorHAnsi" w:cstheme="minorHAnsi"/>
                <w:b/>
                <w:bCs/>
                <w:sz w:val="22"/>
                <w:szCs w:val="22"/>
                <w:lang w:val="en-GB"/>
              </w:rPr>
            </w:pPr>
            <w:r>
              <w:rPr>
                <w:rFonts w:asciiTheme="minorHAnsi" w:eastAsia="Times-Roman" w:hAnsiTheme="minorHAnsi" w:cstheme="minorHAnsi"/>
                <w:b/>
                <w:bCs/>
                <w:sz w:val="22"/>
                <w:szCs w:val="22"/>
                <w:lang w:val="en-GB"/>
              </w:rPr>
              <w:t>A</w:t>
            </w:r>
            <w:r w:rsidR="004A5DEF" w:rsidRPr="00444F3D">
              <w:rPr>
                <w:rFonts w:asciiTheme="minorHAnsi" w:eastAsia="Times-Roman" w:hAnsiTheme="minorHAnsi" w:cstheme="minorHAnsi"/>
                <w:b/>
                <w:bCs/>
                <w:sz w:val="22"/>
                <w:szCs w:val="22"/>
                <w:lang w:val="en-GB"/>
              </w:rPr>
              <w:t>tmospheric variables</w:t>
            </w:r>
          </w:p>
          <w:p w14:paraId="01B32DF7" w14:textId="758882FB" w:rsidR="006D7359" w:rsidRDefault="00886FCE" w:rsidP="008F0252">
            <w:pPr>
              <w:snapToGrid w:val="0"/>
              <w:jc w:val="both"/>
              <w:rPr>
                <w:rFonts w:asciiTheme="minorHAnsi" w:eastAsia="Times-Roman" w:hAnsiTheme="minorHAnsi" w:cstheme="minorHAnsi"/>
                <w:sz w:val="22"/>
                <w:szCs w:val="22"/>
                <w:lang w:val="en-GB"/>
              </w:rPr>
            </w:pPr>
            <w:r>
              <w:rPr>
                <w:rFonts w:asciiTheme="minorHAnsi" w:eastAsia="Times-Roman" w:hAnsiTheme="minorHAnsi" w:cstheme="minorHAnsi"/>
                <w:sz w:val="22"/>
                <w:szCs w:val="22"/>
                <w:lang w:val="en-GB"/>
              </w:rPr>
              <w:t xml:space="preserve">Despite the national efforts to </w:t>
            </w:r>
            <w:r w:rsidR="00A57FA0">
              <w:rPr>
                <w:rFonts w:asciiTheme="minorHAnsi" w:eastAsia="Times-Roman" w:hAnsiTheme="minorHAnsi" w:cstheme="minorHAnsi"/>
                <w:sz w:val="22"/>
                <w:szCs w:val="22"/>
                <w:lang w:val="en-GB"/>
              </w:rPr>
              <w:t xml:space="preserve">collect weather variables </w:t>
            </w:r>
            <w:r w:rsidR="001D0C96">
              <w:rPr>
                <w:rFonts w:asciiTheme="minorHAnsi" w:eastAsia="Times-Roman" w:hAnsiTheme="minorHAnsi" w:cstheme="minorHAnsi"/>
                <w:sz w:val="22"/>
                <w:szCs w:val="22"/>
                <w:lang w:val="en-GB"/>
              </w:rPr>
              <w:t>in all</w:t>
            </w:r>
            <w:r>
              <w:rPr>
                <w:rFonts w:asciiTheme="minorHAnsi" w:eastAsia="Times-Roman" w:hAnsiTheme="minorHAnsi" w:cstheme="minorHAnsi"/>
                <w:sz w:val="22"/>
                <w:szCs w:val="22"/>
                <w:lang w:val="en-GB"/>
              </w:rPr>
              <w:t xml:space="preserve"> the Tunisian wetlands, the target area is still not very well </w:t>
            </w:r>
            <w:r w:rsidR="00A57FA0">
              <w:rPr>
                <w:rFonts w:asciiTheme="minorHAnsi" w:eastAsia="Times-Roman" w:hAnsiTheme="minorHAnsi" w:cstheme="minorHAnsi"/>
                <w:sz w:val="22"/>
                <w:szCs w:val="22"/>
                <w:lang w:val="en-GB"/>
              </w:rPr>
              <w:t>covered yet</w:t>
            </w:r>
            <w:r>
              <w:rPr>
                <w:rFonts w:asciiTheme="minorHAnsi" w:eastAsia="Times-Roman" w:hAnsiTheme="minorHAnsi" w:cstheme="minorHAnsi"/>
                <w:sz w:val="22"/>
                <w:szCs w:val="22"/>
                <w:lang w:val="en-GB"/>
              </w:rPr>
              <w:t xml:space="preserve">. Regular meteorological data lack for </w:t>
            </w:r>
            <w:r w:rsidR="00A57FA0">
              <w:rPr>
                <w:rFonts w:asciiTheme="minorHAnsi" w:eastAsia="Times-Roman" w:hAnsiTheme="minorHAnsi" w:cstheme="minorHAnsi"/>
                <w:sz w:val="22"/>
                <w:szCs w:val="22"/>
                <w:lang w:val="en-GB"/>
              </w:rPr>
              <w:t>the Kneiss islands area</w:t>
            </w:r>
            <w:r>
              <w:rPr>
                <w:rFonts w:asciiTheme="minorHAnsi" w:eastAsia="Times-Roman" w:hAnsiTheme="minorHAnsi" w:cstheme="minorHAnsi"/>
                <w:sz w:val="22"/>
                <w:szCs w:val="22"/>
                <w:lang w:val="en-GB"/>
              </w:rPr>
              <w:t xml:space="preserve">. Being able to </w:t>
            </w:r>
            <w:r w:rsidR="00A57FA0">
              <w:rPr>
                <w:rFonts w:asciiTheme="minorHAnsi" w:eastAsia="Times-Roman" w:hAnsiTheme="minorHAnsi" w:cstheme="minorHAnsi"/>
                <w:sz w:val="22"/>
                <w:szCs w:val="22"/>
                <w:lang w:val="en-GB"/>
              </w:rPr>
              <w:t>have records of</w:t>
            </w:r>
            <w:r>
              <w:rPr>
                <w:rFonts w:asciiTheme="minorHAnsi" w:eastAsia="Times-Roman" w:hAnsiTheme="minorHAnsi" w:cstheme="minorHAnsi"/>
                <w:sz w:val="22"/>
                <w:szCs w:val="22"/>
                <w:lang w:val="en-GB"/>
              </w:rPr>
              <w:t xml:space="preserve"> air quality parameters would allow to explain </w:t>
            </w:r>
            <w:r w:rsidR="00A57FA0">
              <w:rPr>
                <w:rFonts w:asciiTheme="minorHAnsi" w:eastAsia="Times-Roman" w:hAnsiTheme="minorHAnsi" w:cstheme="minorHAnsi"/>
                <w:sz w:val="22"/>
                <w:szCs w:val="22"/>
                <w:lang w:val="en-GB"/>
              </w:rPr>
              <w:t xml:space="preserve">better </w:t>
            </w:r>
            <w:r>
              <w:rPr>
                <w:rFonts w:asciiTheme="minorHAnsi" w:eastAsia="Times-Roman" w:hAnsiTheme="minorHAnsi" w:cstheme="minorHAnsi"/>
                <w:sz w:val="22"/>
                <w:szCs w:val="22"/>
                <w:lang w:val="en-GB"/>
              </w:rPr>
              <w:t>the water environment parameters</w:t>
            </w:r>
            <w:r w:rsidR="00A57FA0">
              <w:rPr>
                <w:rFonts w:asciiTheme="minorHAnsi" w:eastAsia="Times-Roman" w:hAnsiTheme="minorHAnsi" w:cstheme="minorHAnsi"/>
                <w:sz w:val="22"/>
                <w:szCs w:val="22"/>
                <w:lang w:val="en-GB"/>
              </w:rPr>
              <w:t xml:space="preserve">. Having more information available about the weather could </w:t>
            </w:r>
            <w:r w:rsidR="00407217">
              <w:rPr>
                <w:rFonts w:asciiTheme="minorHAnsi" w:eastAsia="Times-Roman" w:hAnsiTheme="minorHAnsi" w:cstheme="minorHAnsi"/>
                <w:sz w:val="22"/>
                <w:szCs w:val="22"/>
                <w:lang w:val="en-GB"/>
              </w:rPr>
              <w:t xml:space="preserve">also </w:t>
            </w:r>
            <w:r w:rsidR="00A57FA0">
              <w:rPr>
                <w:rFonts w:asciiTheme="minorHAnsi" w:eastAsia="Times-Roman" w:hAnsiTheme="minorHAnsi" w:cstheme="minorHAnsi"/>
                <w:sz w:val="22"/>
                <w:szCs w:val="22"/>
                <w:lang w:val="en-GB"/>
              </w:rPr>
              <w:t xml:space="preserve">contribute </w:t>
            </w:r>
            <w:r w:rsidR="001D0C96">
              <w:rPr>
                <w:rFonts w:asciiTheme="minorHAnsi" w:eastAsia="Times-Roman" w:hAnsiTheme="minorHAnsi" w:cstheme="minorHAnsi"/>
                <w:sz w:val="22"/>
                <w:szCs w:val="22"/>
                <w:lang w:val="en-GB"/>
              </w:rPr>
              <w:t>to</w:t>
            </w:r>
            <w:r w:rsidR="00A57FA0">
              <w:rPr>
                <w:rFonts w:asciiTheme="minorHAnsi" w:eastAsia="Times-Roman" w:hAnsiTheme="minorHAnsi" w:cstheme="minorHAnsi"/>
                <w:sz w:val="22"/>
                <w:szCs w:val="22"/>
                <w:lang w:val="en-GB"/>
              </w:rPr>
              <w:t xml:space="preserve"> detecting </w:t>
            </w:r>
            <w:r w:rsidR="008F0252">
              <w:rPr>
                <w:rFonts w:asciiTheme="minorHAnsi" w:eastAsia="Times-Roman" w:hAnsiTheme="minorHAnsi" w:cstheme="minorHAnsi"/>
                <w:sz w:val="22"/>
                <w:szCs w:val="22"/>
                <w:lang w:val="en-GB"/>
              </w:rPr>
              <w:t>the cause</w:t>
            </w:r>
            <w:r w:rsidR="00A57FA0">
              <w:rPr>
                <w:rFonts w:asciiTheme="minorHAnsi" w:eastAsia="Times-Roman" w:hAnsiTheme="minorHAnsi" w:cstheme="minorHAnsi"/>
                <w:sz w:val="22"/>
                <w:szCs w:val="22"/>
                <w:lang w:val="en-GB"/>
              </w:rPr>
              <w:t>s</w:t>
            </w:r>
            <w:r w:rsidR="008F0252">
              <w:rPr>
                <w:rFonts w:asciiTheme="minorHAnsi" w:eastAsia="Times-Roman" w:hAnsiTheme="minorHAnsi" w:cstheme="minorHAnsi"/>
                <w:sz w:val="22"/>
                <w:szCs w:val="22"/>
                <w:lang w:val="en-GB"/>
              </w:rPr>
              <w:t xml:space="preserve"> </w:t>
            </w:r>
            <w:r w:rsidR="00A56F58">
              <w:rPr>
                <w:rFonts w:asciiTheme="minorHAnsi" w:eastAsia="Times-Roman" w:hAnsiTheme="minorHAnsi" w:cstheme="minorHAnsi"/>
                <w:sz w:val="22"/>
                <w:szCs w:val="22"/>
                <w:lang w:val="en-GB"/>
              </w:rPr>
              <w:t>of perturbations</w:t>
            </w:r>
            <w:r w:rsidR="008F0252">
              <w:rPr>
                <w:rFonts w:asciiTheme="minorHAnsi" w:eastAsia="Times-Roman" w:hAnsiTheme="minorHAnsi" w:cstheme="minorHAnsi"/>
                <w:sz w:val="22"/>
                <w:szCs w:val="22"/>
                <w:lang w:val="en-GB"/>
              </w:rPr>
              <w:t xml:space="preserve"> of the ecosystem</w:t>
            </w:r>
            <w:r w:rsidR="00A57FA0">
              <w:rPr>
                <w:rFonts w:asciiTheme="minorHAnsi" w:eastAsia="Times-Roman" w:hAnsiTheme="minorHAnsi" w:cstheme="minorHAnsi"/>
                <w:sz w:val="22"/>
                <w:szCs w:val="22"/>
                <w:lang w:val="en-GB"/>
              </w:rPr>
              <w:t>,</w:t>
            </w:r>
            <w:r w:rsidR="008F0252">
              <w:rPr>
                <w:rFonts w:asciiTheme="minorHAnsi" w:eastAsia="Times-Roman" w:hAnsiTheme="minorHAnsi" w:cstheme="minorHAnsi"/>
                <w:sz w:val="22"/>
                <w:szCs w:val="22"/>
                <w:lang w:val="en-GB"/>
              </w:rPr>
              <w:t xml:space="preserve"> such as phytoplankton blooms</w:t>
            </w:r>
            <w:r w:rsidR="00A57FA0">
              <w:rPr>
                <w:rFonts w:asciiTheme="minorHAnsi" w:eastAsia="Times-Roman" w:hAnsiTheme="minorHAnsi" w:cstheme="minorHAnsi"/>
                <w:sz w:val="22"/>
                <w:szCs w:val="22"/>
                <w:lang w:val="en-GB"/>
              </w:rPr>
              <w:t>,</w:t>
            </w:r>
            <w:r w:rsidR="008F0252">
              <w:rPr>
                <w:rFonts w:asciiTheme="minorHAnsi" w:eastAsia="Times-Roman" w:hAnsiTheme="minorHAnsi" w:cstheme="minorHAnsi"/>
                <w:sz w:val="22"/>
                <w:szCs w:val="22"/>
                <w:lang w:val="en-GB"/>
              </w:rPr>
              <w:t xml:space="preserve"> which can be induced </w:t>
            </w:r>
            <w:r w:rsidR="007C5DE6">
              <w:rPr>
                <w:rFonts w:asciiTheme="minorHAnsi" w:eastAsia="Times-Roman" w:hAnsiTheme="minorHAnsi" w:cstheme="minorHAnsi"/>
                <w:sz w:val="22"/>
                <w:szCs w:val="22"/>
                <w:lang w:val="en-GB"/>
              </w:rPr>
              <w:t>by the</w:t>
            </w:r>
            <w:r w:rsidR="006D7359">
              <w:rPr>
                <w:rFonts w:asciiTheme="minorHAnsi" w:eastAsia="Times-Roman" w:hAnsiTheme="minorHAnsi" w:cstheme="minorHAnsi"/>
                <w:sz w:val="22"/>
                <w:szCs w:val="22"/>
                <w:lang w:val="en-GB"/>
              </w:rPr>
              <w:t xml:space="preserve"> factories</w:t>
            </w:r>
            <w:r w:rsidR="00832055">
              <w:rPr>
                <w:rFonts w:asciiTheme="minorHAnsi" w:eastAsia="Times-Roman" w:hAnsiTheme="minorHAnsi" w:cstheme="minorHAnsi"/>
                <w:sz w:val="22"/>
                <w:szCs w:val="22"/>
                <w:lang w:val="en-GB"/>
              </w:rPr>
              <w:t>’</w:t>
            </w:r>
            <w:r w:rsidR="008F0252">
              <w:rPr>
                <w:rFonts w:asciiTheme="minorHAnsi" w:eastAsia="Times-Roman" w:hAnsiTheme="minorHAnsi" w:cstheme="minorHAnsi"/>
                <w:sz w:val="22"/>
                <w:szCs w:val="22"/>
                <w:lang w:val="en-GB"/>
              </w:rPr>
              <w:t xml:space="preserve"> </w:t>
            </w:r>
            <w:r w:rsidR="007C5DE6">
              <w:rPr>
                <w:rFonts w:asciiTheme="minorHAnsi" w:eastAsia="Times-Roman" w:hAnsiTheme="minorHAnsi" w:cstheme="minorHAnsi"/>
                <w:sz w:val="22"/>
                <w:szCs w:val="22"/>
                <w:lang w:val="en-GB"/>
              </w:rPr>
              <w:t xml:space="preserve">discharges </w:t>
            </w:r>
            <w:r w:rsidR="00A57FA0">
              <w:rPr>
                <w:rFonts w:asciiTheme="minorHAnsi" w:eastAsia="Times-Roman" w:hAnsiTheme="minorHAnsi" w:cstheme="minorHAnsi"/>
                <w:sz w:val="22"/>
                <w:szCs w:val="22"/>
                <w:lang w:val="en-GB"/>
              </w:rPr>
              <w:t xml:space="preserve">present in </w:t>
            </w:r>
            <w:r w:rsidR="00A56F58">
              <w:rPr>
                <w:rFonts w:asciiTheme="minorHAnsi" w:eastAsia="Times-Roman" w:hAnsiTheme="minorHAnsi" w:cstheme="minorHAnsi"/>
                <w:sz w:val="22"/>
                <w:szCs w:val="22"/>
                <w:lang w:val="en-GB"/>
              </w:rPr>
              <w:t>the watershed</w:t>
            </w:r>
            <w:r w:rsidR="008F0252">
              <w:rPr>
                <w:rFonts w:asciiTheme="minorHAnsi" w:eastAsia="Times-Roman" w:hAnsiTheme="minorHAnsi" w:cstheme="minorHAnsi"/>
                <w:sz w:val="22"/>
                <w:szCs w:val="22"/>
                <w:lang w:val="en-GB"/>
              </w:rPr>
              <w:t xml:space="preserve"> and carried towards the wetland with the water flow formed by the precipitations</w:t>
            </w:r>
            <w:r w:rsidR="007C5DE6">
              <w:rPr>
                <w:rFonts w:asciiTheme="minorHAnsi" w:eastAsia="Times-Roman" w:hAnsiTheme="minorHAnsi" w:cstheme="minorHAnsi"/>
                <w:sz w:val="22"/>
                <w:szCs w:val="22"/>
                <w:lang w:val="en-GB"/>
              </w:rPr>
              <w:t>.</w:t>
            </w:r>
            <w:r w:rsidR="006D7359">
              <w:rPr>
                <w:rFonts w:asciiTheme="minorHAnsi" w:eastAsia="Times-Roman" w:hAnsiTheme="minorHAnsi" w:cstheme="minorHAnsi"/>
                <w:sz w:val="22"/>
                <w:szCs w:val="22"/>
                <w:lang w:val="en-GB"/>
              </w:rPr>
              <w:t xml:space="preserve"> </w:t>
            </w:r>
          </w:p>
          <w:p w14:paraId="50E75E4B" w14:textId="77777777" w:rsidR="005F7C90" w:rsidRPr="00DF581B" w:rsidRDefault="005F7C90" w:rsidP="005F7C90">
            <w:pPr>
              <w:snapToGrid w:val="0"/>
              <w:jc w:val="both"/>
              <w:rPr>
                <w:rFonts w:asciiTheme="minorHAnsi" w:eastAsia="Times-Roman" w:hAnsiTheme="minorHAnsi" w:cstheme="minorHAnsi"/>
                <w:b/>
                <w:bCs/>
                <w:sz w:val="22"/>
                <w:szCs w:val="22"/>
                <w:lang w:val="en-GB"/>
              </w:rPr>
            </w:pPr>
            <w:r w:rsidRPr="00DF581B">
              <w:rPr>
                <w:rFonts w:asciiTheme="minorHAnsi" w:eastAsia="Times-Roman" w:hAnsiTheme="minorHAnsi" w:cstheme="minorHAnsi"/>
                <w:b/>
                <w:bCs/>
                <w:sz w:val="22"/>
                <w:szCs w:val="22"/>
                <w:lang w:val="en-GB"/>
              </w:rPr>
              <w:t>Precipitation</w:t>
            </w:r>
          </w:p>
          <w:p w14:paraId="57194A32" w14:textId="1D98FC4A" w:rsidR="005F7C90" w:rsidRPr="00EB0889" w:rsidRDefault="005F7C90" w:rsidP="005F7C90">
            <w:pPr>
              <w:snapToGrid w:val="0"/>
              <w:jc w:val="both"/>
              <w:rPr>
                <w:rFonts w:asciiTheme="minorHAnsi" w:eastAsia="Times-Roman" w:hAnsiTheme="minorHAnsi" w:cstheme="minorHAnsi"/>
                <w:sz w:val="22"/>
                <w:szCs w:val="22"/>
                <w:lang w:val="en-GB"/>
              </w:rPr>
            </w:pPr>
            <w:r>
              <w:rPr>
                <w:rFonts w:asciiTheme="minorHAnsi" w:eastAsia="Times-Roman" w:hAnsiTheme="minorHAnsi" w:cstheme="minorHAnsi"/>
                <w:sz w:val="22"/>
                <w:szCs w:val="22"/>
                <w:lang w:val="en-GB"/>
              </w:rPr>
              <w:t>Th</w:t>
            </w:r>
            <w:r w:rsidR="00407217">
              <w:rPr>
                <w:rFonts w:asciiTheme="minorHAnsi" w:eastAsia="Times-Roman" w:hAnsiTheme="minorHAnsi" w:cstheme="minorHAnsi"/>
                <w:sz w:val="22"/>
                <w:szCs w:val="22"/>
                <w:lang w:val="en-GB"/>
              </w:rPr>
              <w:t xml:space="preserve">e precipitations </w:t>
            </w:r>
            <w:proofErr w:type="gramStart"/>
            <w:r w:rsidR="00407217">
              <w:rPr>
                <w:rFonts w:asciiTheme="minorHAnsi" w:eastAsia="Times-Roman" w:hAnsiTheme="minorHAnsi" w:cstheme="minorHAnsi"/>
                <w:sz w:val="22"/>
                <w:szCs w:val="22"/>
                <w:lang w:val="en-GB"/>
              </w:rPr>
              <w:t xml:space="preserve">influence </w:t>
            </w:r>
            <w:r>
              <w:rPr>
                <w:rFonts w:asciiTheme="minorHAnsi" w:eastAsia="Times-Roman" w:hAnsiTheme="minorHAnsi" w:cstheme="minorHAnsi"/>
                <w:sz w:val="22"/>
                <w:szCs w:val="22"/>
                <w:lang w:val="en-GB"/>
              </w:rPr>
              <w:t>directly</w:t>
            </w:r>
            <w:proofErr w:type="gramEnd"/>
            <w:r>
              <w:rPr>
                <w:rFonts w:asciiTheme="minorHAnsi" w:eastAsia="Times-Roman" w:hAnsiTheme="minorHAnsi" w:cstheme="minorHAnsi"/>
                <w:sz w:val="22"/>
                <w:szCs w:val="22"/>
                <w:lang w:val="en-GB"/>
              </w:rPr>
              <w:t xml:space="preserve"> the water salinity inside the wetland</w:t>
            </w:r>
            <w:r w:rsidR="00407217">
              <w:rPr>
                <w:rFonts w:asciiTheme="minorHAnsi" w:eastAsia="Times-Roman" w:hAnsiTheme="minorHAnsi" w:cstheme="minorHAnsi"/>
                <w:sz w:val="22"/>
                <w:szCs w:val="22"/>
                <w:lang w:val="en-GB"/>
              </w:rPr>
              <w:t>, as well as the diversity and abundance of</w:t>
            </w:r>
            <w:r>
              <w:rPr>
                <w:rFonts w:asciiTheme="minorHAnsi" w:eastAsia="Times-Roman" w:hAnsiTheme="minorHAnsi" w:cstheme="minorHAnsi"/>
                <w:sz w:val="22"/>
                <w:szCs w:val="22"/>
                <w:lang w:val="en-GB"/>
              </w:rPr>
              <w:t xml:space="preserve"> </w:t>
            </w:r>
            <w:r w:rsidR="00A56F58">
              <w:rPr>
                <w:rFonts w:asciiTheme="minorHAnsi" w:eastAsia="Times-Roman" w:hAnsiTheme="minorHAnsi" w:cstheme="minorHAnsi"/>
                <w:sz w:val="22"/>
                <w:szCs w:val="22"/>
                <w:lang w:val="en-GB"/>
              </w:rPr>
              <w:t>and the</w:t>
            </w:r>
            <w:r>
              <w:rPr>
                <w:rFonts w:asciiTheme="minorHAnsi" w:eastAsia="Times-Roman" w:hAnsiTheme="minorHAnsi" w:cstheme="minorHAnsi"/>
                <w:sz w:val="22"/>
                <w:szCs w:val="22"/>
                <w:lang w:val="en-GB"/>
              </w:rPr>
              <w:t xml:space="preserve"> </w:t>
            </w:r>
            <w:r w:rsidR="00407217">
              <w:rPr>
                <w:rFonts w:asciiTheme="minorHAnsi" w:eastAsia="Times-Roman" w:hAnsiTheme="minorHAnsi" w:cstheme="minorHAnsi"/>
                <w:sz w:val="22"/>
                <w:szCs w:val="22"/>
                <w:lang w:val="en-GB"/>
              </w:rPr>
              <w:t xml:space="preserve">wetland </w:t>
            </w:r>
            <w:r>
              <w:rPr>
                <w:rFonts w:asciiTheme="minorHAnsi" w:eastAsia="Times-Roman" w:hAnsiTheme="minorHAnsi" w:cstheme="minorHAnsi"/>
                <w:sz w:val="22"/>
                <w:szCs w:val="22"/>
                <w:lang w:val="en-GB"/>
              </w:rPr>
              <w:t xml:space="preserve">vegetation. </w:t>
            </w:r>
          </w:p>
          <w:p w14:paraId="00405009" w14:textId="0FCDEB64" w:rsidR="005F7C90" w:rsidRPr="00444F3D" w:rsidRDefault="00407217" w:rsidP="005F7C90">
            <w:pPr>
              <w:snapToGrid w:val="0"/>
              <w:jc w:val="both"/>
              <w:rPr>
                <w:rFonts w:asciiTheme="minorHAnsi" w:eastAsia="Times-Roman" w:hAnsiTheme="minorHAnsi" w:cstheme="minorHAnsi"/>
                <w:b/>
                <w:bCs/>
                <w:sz w:val="22"/>
                <w:szCs w:val="22"/>
                <w:lang w:val="en-GB"/>
              </w:rPr>
            </w:pPr>
            <w:r>
              <w:rPr>
                <w:rFonts w:asciiTheme="minorHAnsi" w:eastAsia="Times-Roman" w:hAnsiTheme="minorHAnsi" w:cstheme="minorHAnsi"/>
                <w:b/>
                <w:bCs/>
                <w:sz w:val="22"/>
                <w:szCs w:val="22"/>
                <w:lang w:val="en-GB"/>
              </w:rPr>
              <w:t>Air t</w:t>
            </w:r>
            <w:r w:rsidR="003156C8" w:rsidRPr="00444F3D">
              <w:rPr>
                <w:rFonts w:asciiTheme="minorHAnsi" w:eastAsia="Times-Roman" w:hAnsiTheme="minorHAnsi" w:cstheme="minorHAnsi"/>
                <w:b/>
                <w:bCs/>
                <w:sz w:val="22"/>
                <w:szCs w:val="22"/>
                <w:lang w:val="en-GB"/>
              </w:rPr>
              <w:t>emperature</w:t>
            </w:r>
          </w:p>
          <w:p w14:paraId="63B17083" w14:textId="3B8A7DC6" w:rsidR="005F7C90" w:rsidRDefault="005F7C90" w:rsidP="006D7359">
            <w:pPr>
              <w:snapToGrid w:val="0"/>
              <w:jc w:val="both"/>
              <w:rPr>
                <w:rFonts w:asciiTheme="minorHAnsi" w:eastAsia="Times-Roman" w:hAnsiTheme="minorHAnsi" w:cstheme="minorHAnsi"/>
                <w:sz w:val="22"/>
                <w:szCs w:val="22"/>
                <w:lang w:val="en-GB"/>
              </w:rPr>
            </w:pPr>
            <w:r>
              <w:rPr>
                <w:rFonts w:asciiTheme="minorHAnsi" w:eastAsia="Times-Roman" w:hAnsiTheme="minorHAnsi" w:cstheme="minorHAnsi"/>
                <w:sz w:val="22"/>
                <w:szCs w:val="22"/>
                <w:lang w:val="en-GB"/>
              </w:rPr>
              <w:t xml:space="preserve">This variable </w:t>
            </w:r>
            <w:r w:rsidR="00407217">
              <w:rPr>
                <w:rFonts w:asciiTheme="minorHAnsi" w:eastAsia="Times-Roman" w:hAnsiTheme="minorHAnsi" w:cstheme="minorHAnsi"/>
                <w:sz w:val="22"/>
                <w:szCs w:val="22"/>
                <w:lang w:val="en-GB"/>
              </w:rPr>
              <w:t xml:space="preserve">is strongly related with </w:t>
            </w:r>
            <w:r>
              <w:rPr>
                <w:rFonts w:asciiTheme="minorHAnsi" w:eastAsia="Times-Roman" w:hAnsiTheme="minorHAnsi" w:cstheme="minorHAnsi"/>
                <w:sz w:val="22"/>
                <w:szCs w:val="22"/>
                <w:lang w:val="en-GB"/>
              </w:rPr>
              <w:t>the water temperature and consequently the aquatic</w:t>
            </w:r>
            <w:r w:rsidR="00407217">
              <w:rPr>
                <w:rFonts w:asciiTheme="minorHAnsi" w:eastAsia="Times-Roman" w:hAnsiTheme="minorHAnsi" w:cstheme="minorHAnsi"/>
                <w:sz w:val="22"/>
                <w:szCs w:val="22"/>
                <w:lang w:val="en-GB"/>
              </w:rPr>
              <w:t xml:space="preserve"> ecosystems</w:t>
            </w:r>
            <w:r>
              <w:rPr>
                <w:rFonts w:asciiTheme="minorHAnsi" w:eastAsia="Times-Roman" w:hAnsiTheme="minorHAnsi" w:cstheme="minorHAnsi"/>
                <w:sz w:val="22"/>
                <w:szCs w:val="22"/>
                <w:lang w:val="en-GB"/>
              </w:rPr>
              <w:t>.</w:t>
            </w:r>
          </w:p>
          <w:p w14:paraId="5A7F87E1" w14:textId="021AFF00" w:rsidR="003156C8" w:rsidRPr="00444F3D" w:rsidRDefault="003156C8" w:rsidP="006D7359">
            <w:pPr>
              <w:snapToGrid w:val="0"/>
              <w:jc w:val="both"/>
              <w:rPr>
                <w:rFonts w:asciiTheme="minorHAnsi" w:eastAsia="Times-Roman" w:hAnsiTheme="minorHAnsi" w:cstheme="minorHAnsi"/>
                <w:b/>
                <w:bCs/>
                <w:sz w:val="22"/>
                <w:szCs w:val="22"/>
                <w:lang w:val="en-GB"/>
              </w:rPr>
            </w:pPr>
            <w:r w:rsidRPr="00444F3D">
              <w:rPr>
                <w:rFonts w:asciiTheme="minorHAnsi" w:eastAsia="Times-Roman" w:hAnsiTheme="minorHAnsi" w:cstheme="minorHAnsi"/>
                <w:b/>
                <w:bCs/>
                <w:sz w:val="22"/>
                <w:szCs w:val="22"/>
                <w:lang w:val="en-GB"/>
              </w:rPr>
              <w:t>W</w:t>
            </w:r>
            <w:r w:rsidR="005F7C90" w:rsidRPr="005F7C90">
              <w:rPr>
                <w:rFonts w:asciiTheme="minorHAnsi" w:eastAsia="Times-Roman" w:hAnsiTheme="minorHAnsi" w:cstheme="minorHAnsi"/>
                <w:b/>
                <w:bCs/>
                <w:sz w:val="22"/>
                <w:szCs w:val="22"/>
                <w:lang w:val="en-GB"/>
              </w:rPr>
              <w:t>ind speed</w:t>
            </w:r>
          </w:p>
          <w:p w14:paraId="2FA507E7" w14:textId="4B07D9F0" w:rsidR="005F7C90" w:rsidRDefault="005F7C90" w:rsidP="005F7C90">
            <w:pPr>
              <w:snapToGrid w:val="0"/>
              <w:jc w:val="both"/>
              <w:rPr>
                <w:rFonts w:asciiTheme="minorHAnsi" w:eastAsia="Times-Roman" w:hAnsiTheme="minorHAnsi" w:cstheme="minorHAnsi"/>
                <w:sz w:val="22"/>
                <w:szCs w:val="22"/>
                <w:lang w:val="en-GB"/>
              </w:rPr>
            </w:pPr>
            <w:r>
              <w:rPr>
                <w:rFonts w:asciiTheme="minorHAnsi" w:eastAsia="Times-Roman" w:hAnsiTheme="minorHAnsi" w:cstheme="minorHAnsi"/>
                <w:sz w:val="22"/>
                <w:szCs w:val="22"/>
                <w:lang w:val="en-GB"/>
              </w:rPr>
              <w:t>Wind is a factor that</w:t>
            </w:r>
            <w:r w:rsidR="00B25E8B">
              <w:rPr>
                <w:rFonts w:asciiTheme="minorHAnsi" w:eastAsia="Times-Roman" w:hAnsiTheme="minorHAnsi" w:cstheme="minorHAnsi"/>
                <w:sz w:val="22"/>
                <w:szCs w:val="22"/>
                <w:lang w:val="en-GB"/>
              </w:rPr>
              <w:t xml:space="preserve"> influence</w:t>
            </w:r>
            <w:r>
              <w:rPr>
                <w:rFonts w:asciiTheme="minorHAnsi" w:eastAsia="Times-Roman" w:hAnsiTheme="minorHAnsi" w:cstheme="minorHAnsi"/>
                <w:sz w:val="22"/>
                <w:szCs w:val="22"/>
                <w:lang w:val="en-GB"/>
              </w:rPr>
              <w:t xml:space="preserve"> the distribution of the organisms such as macro-invertebrates which are bioindicators of the water quality.</w:t>
            </w:r>
          </w:p>
          <w:p w14:paraId="7679CFE5" w14:textId="24DC9923" w:rsidR="003156C8" w:rsidRPr="00444F3D" w:rsidRDefault="005F7C90" w:rsidP="005F7C90">
            <w:pPr>
              <w:snapToGrid w:val="0"/>
              <w:jc w:val="both"/>
              <w:rPr>
                <w:rFonts w:asciiTheme="minorHAnsi" w:eastAsia="Times-Roman" w:hAnsiTheme="minorHAnsi" w:cstheme="minorHAnsi"/>
                <w:b/>
                <w:bCs/>
                <w:sz w:val="22"/>
                <w:szCs w:val="22"/>
                <w:lang w:val="en-GB"/>
              </w:rPr>
            </w:pPr>
            <w:r w:rsidRPr="00444F3D">
              <w:rPr>
                <w:rFonts w:asciiTheme="minorHAnsi" w:eastAsia="Times-Roman" w:hAnsiTheme="minorHAnsi" w:cstheme="minorHAnsi"/>
                <w:b/>
                <w:bCs/>
                <w:sz w:val="22"/>
                <w:szCs w:val="22"/>
                <w:lang w:val="en-GB"/>
              </w:rPr>
              <w:t>H</w:t>
            </w:r>
            <w:r w:rsidR="003156C8" w:rsidRPr="00444F3D">
              <w:rPr>
                <w:rFonts w:asciiTheme="minorHAnsi" w:eastAsia="Times-Roman" w:hAnsiTheme="minorHAnsi" w:cstheme="minorHAnsi"/>
                <w:b/>
                <w:bCs/>
                <w:sz w:val="22"/>
                <w:szCs w:val="22"/>
                <w:lang w:val="en-GB"/>
              </w:rPr>
              <w:t>umidity</w:t>
            </w:r>
            <w:r>
              <w:rPr>
                <w:rFonts w:asciiTheme="minorHAnsi" w:eastAsia="Times-Roman" w:hAnsiTheme="minorHAnsi" w:cstheme="minorHAnsi"/>
                <w:b/>
                <w:bCs/>
                <w:sz w:val="22"/>
                <w:szCs w:val="22"/>
                <w:lang w:val="en-GB"/>
              </w:rPr>
              <w:t xml:space="preserve"> and air pressure</w:t>
            </w:r>
          </w:p>
          <w:p w14:paraId="3812E729" w14:textId="46CE4D7F" w:rsidR="005F7C90" w:rsidRDefault="005F7C90" w:rsidP="005F7C90">
            <w:pPr>
              <w:snapToGrid w:val="0"/>
              <w:jc w:val="both"/>
              <w:rPr>
                <w:rFonts w:asciiTheme="minorHAnsi" w:eastAsia="Times-Roman" w:hAnsiTheme="minorHAnsi" w:cstheme="minorHAnsi"/>
                <w:sz w:val="22"/>
                <w:szCs w:val="22"/>
                <w:lang w:val="en-GB"/>
              </w:rPr>
            </w:pPr>
            <w:r>
              <w:rPr>
                <w:rFonts w:asciiTheme="minorHAnsi" w:eastAsia="Times-Roman" w:hAnsiTheme="minorHAnsi" w:cstheme="minorHAnsi"/>
                <w:sz w:val="22"/>
                <w:szCs w:val="22"/>
                <w:lang w:val="en-GB"/>
              </w:rPr>
              <w:t>These variables impact the precipitations.</w:t>
            </w:r>
          </w:p>
          <w:p w14:paraId="4048D265" w14:textId="04B00A5B" w:rsidR="001D2012" w:rsidRPr="00275934" w:rsidRDefault="001D2012" w:rsidP="00D55411">
            <w:pPr>
              <w:snapToGrid w:val="0"/>
              <w:jc w:val="both"/>
              <w:rPr>
                <w:rFonts w:asciiTheme="minorHAnsi" w:eastAsia="Times-Roman" w:hAnsiTheme="minorHAnsi" w:cstheme="minorHAnsi"/>
                <w:sz w:val="22"/>
                <w:szCs w:val="22"/>
                <w:lang w:val="en-GB"/>
              </w:rPr>
            </w:pPr>
          </w:p>
        </w:tc>
      </w:tr>
      <w:tr w:rsidR="00F06FBF" w:rsidRPr="00272157" w14:paraId="654C36AB" w14:textId="77777777" w:rsidTr="00BA27A6">
        <w:tc>
          <w:tcPr>
            <w:tcW w:w="1918" w:type="dxa"/>
            <w:gridSpan w:val="2"/>
            <w:tcBorders>
              <w:top w:val="single" w:sz="4" w:space="0" w:color="000000"/>
              <w:left w:val="single" w:sz="4" w:space="0" w:color="000000"/>
              <w:bottom w:val="single" w:sz="4" w:space="0" w:color="000000"/>
            </w:tcBorders>
            <w:shd w:val="clear" w:color="auto" w:fill="auto"/>
          </w:tcPr>
          <w:p w14:paraId="0571E684" w14:textId="6F63BB83" w:rsidR="00F06FBF" w:rsidRPr="00275934" w:rsidRDefault="00F06FBF" w:rsidP="00474518">
            <w:pPr>
              <w:pStyle w:val="tabella"/>
              <w:snapToGrid w:val="0"/>
              <w:spacing w:before="60" w:after="60"/>
              <w:rPr>
                <w:rFonts w:asciiTheme="minorHAnsi" w:hAnsiTheme="minorHAnsi" w:cstheme="minorHAnsi"/>
                <w:b/>
                <w:bCs/>
                <w:color w:val="000000"/>
                <w:sz w:val="22"/>
                <w:szCs w:val="22"/>
                <w:lang w:val="en-GB"/>
              </w:rPr>
            </w:pPr>
            <w:r w:rsidRPr="00275934">
              <w:rPr>
                <w:rFonts w:asciiTheme="minorHAnsi" w:hAnsiTheme="minorHAnsi" w:cstheme="minorHAnsi"/>
                <w:b/>
                <w:bCs/>
                <w:color w:val="000000"/>
                <w:sz w:val="22"/>
                <w:szCs w:val="22"/>
                <w:lang w:val="en-GB"/>
              </w:rPr>
              <w:lastRenderedPageBreak/>
              <w:t>MONITORING GOAL</w:t>
            </w:r>
          </w:p>
        </w:tc>
        <w:tc>
          <w:tcPr>
            <w:tcW w:w="7784" w:type="dxa"/>
            <w:tcBorders>
              <w:top w:val="single" w:sz="4" w:space="0" w:color="000000"/>
              <w:left w:val="single" w:sz="4" w:space="0" w:color="000000"/>
              <w:bottom w:val="single" w:sz="4" w:space="0" w:color="000000"/>
              <w:right w:val="single" w:sz="4" w:space="0" w:color="000000"/>
            </w:tcBorders>
            <w:shd w:val="clear" w:color="auto" w:fill="auto"/>
          </w:tcPr>
          <w:p w14:paraId="135D5FBA" w14:textId="3E18A06E" w:rsidR="00F90C0F" w:rsidRPr="001D0C96" w:rsidRDefault="00A66D61" w:rsidP="001D0C96">
            <w:pPr>
              <w:snapToGrid w:val="0"/>
              <w:jc w:val="both"/>
              <w:rPr>
                <w:rFonts w:asciiTheme="minorHAnsi" w:eastAsia="Century" w:hAnsiTheme="minorHAnsi" w:cstheme="minorHAnsi"/>
                <w:sz w:val="22"/>
                <w:szCs w:val="22"/>
                <w:lang w:val="en-GB"/>
              </w:rPr>
            </w:pPr>
            <w:r>
              <w:rPr>
                <w:rFonts w:asciiTheme="minorHAnsi" w:eastAsia="Century" w:hAnsiTheme="minorHAnsi" w:cstheme="minorHAnsi"/>
                <w:sz w:val="22"/>
                <w:szCs w:val="22"/>
                <w:lang w:val="en-GB"/>
              </w:rPr>
              <w:t xml:space="preserve">The </w:t>
            </w:r>
            <w:r w:rsidR="00CD1C00">
              <w:rPr>
                <w:rFonts w:asciiTheme="minorHAnsi" w:eastAsia="Century" w:hAnsiTheme="minorHAnsi" w:cstheme="minorHAnsi"/>
                <w:sz w:val="22"/>
                <w:szCs w:val="22"/>
                <w:lang w:val="en-GB"/>
              </w:rPr>
              <w:t>first</w:t>
            </w:r>
            <w:r w:rsidR="000F4EB3" w:rsidRPr="00EB0889">
              <w:rPr>
                <w:rFonts w:asciiTheme="minorHAnsi" w:eastAsia="Century" w:hAnsiTheme="minorHAnsi" w:cstheme="minorHAnsi"/>
                <w:sz w:val="22"/>
                <w:szCs w:val="22"/>
                <w:lang w:val="en-GB"/>
              </w:rPr>
              <w:t xml:space="preserve"> goal is to monitor </w:t>
            </w:r>
            <w:r w:rsidR="00A56F58" w:rsidRPr="00EB0889">
              <w:rPr>
                <w:rFonts w:asciiTheme="minorHAnsi" w:eastAsia="Century" w:hAnsiTheme="minorHAnsi" w:cstheme="minorHAnsi"/>
                <w:sz w:val="22"/>
                <w:szCs w:val="22"/>
                <w:lang w:val="en-GB"/>
              </w:rPr>
              <w:t>the abiotic</w:t>
            </w:r>
            <w:r w:rsidR="001973B4" w:rsidRPr="00EB0889">
              <w:rPr>
                <w:rFonts w:asciiTheme="minorHAnsi" w:eastAsia="Century" w:hAnsiTheme="minorHAnsi" w:cstheme="minorHAnsi"/>
                <w:sz w:val="22"/>
                <w:szCs w:val="22"/>
                <w:lang w:val="en-GB"/>
              </w:rPr>
              <w:t xml:space="preserve"> variables periodically in Kneiss Islands</w:t>
            </w:r>
            <w:r w:rsidR="000F4EB3" w:rsidRPr="00EB0889">
              <w:rPr>
                <w:rFonts w:asciiTheme="minorHAnsi" w:eastAsia="Century" w:hAnsiTheme="minorHAnsi" w:cstheme="minorHAnsi"/>
                <w:sz w:val="22"/>
                <w:szCs w:val="22"/>
                <w:lang w:val="en-GB"/>
              </w:rPr>
              <w:t xml:space="preserve">. </w:t>
            </w:r>
            <w:r w:rsidR="00CD1C00">
              <w:rPr>
                <w:rFonts w:asciiTheme="minorHAnsi" w:eastAsia="Century" w:hAnsiTheme="minorHAnsi" w:cstheme="minorHAnsi"/>
                <w:sz w:val="22"/>
                <w:szCs w:val="22"/>
                <w:lang w:val="en-GB"/>
              </w:rPr>
              <w:t xml:space="preserve">Previous </w:t>
            </w:r>
            <w:r w:rsidR="00A56F58">
              <w:rPr>
                <w:rFonts w:asciiTheme="minorHAnsi" w:eastAsia="Century" w:hAnsiTheme="minorHAnsi" w:cstheme="minorHAnsi"/>
                <w:sz w:val="22"/>
                <w:szCs w:val="22"/>
                <w:lang w:val="en-GB"/>
              </w:rPr>
              <w:t xml:space="preserve">researches </w:t>
            </w:r>
            <w:r w:rsidR="00A56F58" w:rsidRPr="00EB0889">
              <w:rPr>
                <w:rFonts w:asciiTheme="minorHAnsi" w:eastAsia="Century" w:hAnsiTheme="minorHAnsi" w:cstheme="minorHAnsi"/>
                <w:sz w:val="22"/>
                <w:szCs w:val="22"/>
                <w:lang w:val="en-GB"/>
              </w:rPr>
              <w:t>in</w:t>
            </w:r>
            <w:r w:rsidR="005C3A5D" w:rsidRPr="00EB0889">
              <w:rPr>
                <w:rFonts w:asciiTheme="minorHAnsi" w:eastAsia="Century" w:hAnsiTheme="minorHAnsi" w:cstheme="minorHAnsi"/>
                <w:sz w:val="22"/>
                <w:szCs w:val="22"/>
                <w:lang w:val="en-GB"/>
              </w:rPr>
              <w:t xml:space="preserve"> the target area </w:t>
            </w:r>
            <w:r w:rsidR="000F4EB3" w:rsidRPr="001D0C96">
              <w:rPr>
                <w:rFonts w:asciiTheme="minorHAnsi" w:eastAsia="Century" w:hAnsiTheme="minorHAnsi" w:cstheme="minorHAnsi"/>
                <w:sz w:val="22"/>
                <w:szCs w:val="22"/>
                <w:lang w:val="en-GB"/>
              </w:rPr>
              <w:t xml:space="preserve">were </w:t>
            </w:r>
            <w:r w:rsidR="005C3A5D" w:rsidRPr="001D0C96">
              <w:rPr>
                <w:rFonts w:asciiTheme="minorHAnsi" w:eastAsia="Century" w:hAnsiTheme="minorHAnsi" w:cstheme="minorHAnsi"/>
                <w:sz w:val="22"/>
                <w:szCs w:val="22"/>
                <w:lang w:val="en-GB"/>
              </w:rPr>
              <w:t xml:space="preserve">very </w:t>
            </w:r>
            <w:r w:rsidR="000F4EB3" w:rsidRPr="001D0C96">
              <w:rPr>
                <w:rFonts w:asciiTheme="minorHAnsi" w:eastAsia="Century" w:hAnsiTheme="minorHAnsi" w:cstheme="minorHAnsi"/>
                <w:sz w:val="22"/>
                <w:szCs w:val="22"/>
                <w:lang w:val="en-GB"/>
              </w:rPr>
              <w:t>punctual</w:t>
            </w:r>
            <w:r w:rsidR="005C3A5D" w:rsidRPr="001D0C96">
              <w:rPr>
                <w:rFonts w:asciiTheme="minorHAnsi" w:eastAsia="Century" w:hAnsiTheme="minorHAnsi" w:cstheme="minorHAnsi"/>
                <w:sz w:val="22"/>
                <w:szCs w:val="22"/>
                <w:lang w:val="en-GB"/>
              </w:rPr>
              <w:t xml:space="preserve"> in time and space</w:t>
            </w:r>
            <w:r w:rsidR="000F4EB3" w:rsidRPr="001D0C96">
              <w:rPr>
                <w:rFonts w:asciiTheme="minorHAnsi" w:eastAsia="Century" w:hAnsiTheme="minorHAnsi" w:cstheme="minorHAnsi"/>
                <w:sz w:val="22"/>
                <w:szCs w:val="22"/>
                <w:lang w:val="en-GB"/>
              </w:rPr>
              <w:t xml:space="preserve"> </w:t>
            </w:r>
            <w:r w:rsidR="002D4EB1" w:rsidRPr="001D0C96">
              <w:rPr>
                <w:rFonts w:asciiTheme="minorHAnsi" w:eastAsia="Century" w:hAnsiTheme="minorHAnsi" w:cstheme="minorHAnsi"/>
                <w:sz w:val="22"/>
                <w:szCs w:val="22"/>
                <w:lang w:val="en-GB"/>
              </w:rPr>
              <w:t>(</w:t>
            </w:r>
            <w:proofErr w:type="spellStart"/>
            <w:r w:rsidR="002D4EB1" w:rsidRPr="001D0C96">
              <w:rPr>
                <w:rFonts w:asciiTheme="minorHAnsi" w:hAnsiTheme="minorHAnsi" w:cstheme="minorHAnsi"/>
                <w:sz w:val="22"/>
                <w:szCs w:val="22"/>
                <w:lang w:val="en-GB"/>
              </w:rPr>
              <w:t>Mosbahi</w:t>
            </w:r>
            <w:proofErr w:type="spellEnd"/>
            <w:r w:rsidR="00DE0CCF" w:rsidRPr="001D0C96">
              <w:rPr>
                <w:rFonts w:asciiTheme="minorHAnsi" w:hAnsiTheme="minorHAnsi" w:cstheme="minorHAnsi"/>
                <w:sz w:val="22"/>
                <w:szCs w:val="22"/>
                <w:lang w:val="en-GB"/>
              </w:rPr>
              <w:t xml:space="preserve"> et al., </w:t>
            </w:r>
            <w:proofErr w:type="gramStart"/>
            <w:r w:rsidR="00DE0CCF" w:rsidRPr="001D0C96">
              <w:rPr>
                <w:rFonts w:asciiTheme="minorHAnsi" w:hAnsiTheme="minorHAnsi" w:cstheme="minorHAnsi"/>
                <w:sz w:val="22"/>
                <w:szCs w:val="22"/>
                <w:lang w:val="en-GB"/>
              </w:rPr>
              <w:t>2016 ;</w:t>
            </w:r>
            <w:proofErr w:type="gramEnd"/>
            <w:r w:rsidR="00DE0CCF" w:rsidRPr="001D0C96">
              <w:rPr>
                <w:rFonts w:asciiTheme="minorHAnsi" w:hAnsiTheme="minorHAnsi" w:cstheme="minorHAnsi"/>
                <w:sz w:val="22"/>
                <w:szCs w:val="22"/>
                <w:lang w:val="en-GB"/>
              </w:rPr>
              <w:t xml:space="preserve"> </w:t>
            </w:r>
            <w:proofErr w:type="spellStart"/>
            <w:r w:rsidR="00DE0CCF" w:rsidRPr="001D0C96">
              <w:rPr>
                <w:rFonts w:asciiTheme="minorHAnsi" w:hAnsiTheme="minorHAnsi" w:cstheme="minorHAnsi"/>
                <w:color w:val="000000"/>
                <w:sz w:val="22"/>
                <w:szCs w:val="22"/>
                <w:lang w:val="en-GB"/>
              </w:rPr>
              <w:t>Elloumi</w:t>
            </w:r>
            <w:proofErr w:type="spellEnd"/>
            <w:r w:rsidR="00DE0CCF" w:rsidRPr="001D0C96">
              <w:rPr>
                <w:rFonts w:asciiTheme="minorHAnsi" w:hAnsiTheme="minorHAnsi" w:cstheme="minorHAnsi"/>
                <w:color w:val="000000"/>
                <w:sz w:val="22"/>
                <w:szCs w:val="22"/>
                <w:lang w:val="en-GB"/>
              </w:rPr>
              <w:t xml:space="preserve"> et al., 2017)</w:t>
            </w:r>
            <w:r w:rsidR="005C3A5D" w:rsidRPr="001D0C96">
              <w:rPr>
                <w:rFonts w:asciiTheme="minorHAnsi" w:eastAsia="Century" w:hAnsiTheme="minorHAnsi" w:cstheme="minorHAnsi"/>
                <w:sz w:val="22"/>
                <w:szCs w:val="22"/>
                <w:lang w:val="en-GB"/>
              </w:rPr>
              <w:t xml:space="preserve"> </w:t>
            </w:r>
          </w:p>
          <w:p w14:paraId="6C827EED" w14:textId="51CF5E92" w:rsidR="00F90C0F" w:rsidRPr="00444F3D" w:rsidRDefault="00CD1C00" w:rsidP="00832055">
            <w:pPr>
              <w:pStyle w:val="pf0"/>
              <w:jc w:val="both"/>
              <w:rPr>
                <w:rFonts w:asciiTheme="minorHAnsi" w:hAnsiTheme="minorHAnsi" w:cstheme="minorHAnsi"/>
                <w:sz w:val="22"/>
                <w:szCs w:val="22"/>
              </w:rPr>
            </w:pPr>
            <w:r w:rsidRPr="001D0C96">
              <w:rPr>
                <w:rFonts w:asciiTheme="minorHAnsi" w:eastAsia="Century" w:hAnsiTheme="minorHAnsi" w:cstheme="minorHAnsi"/>
                <w:sz w:val="22"/>
                <w:szCs w:val="22"/>
              </w:rPr>
              <w:t xml:space="preserve">Long-term management projects and initiatives could become more efficient if weather time series will be available. </w:t>
            </w:r>
            <w:r w:rsidR="000F4EB3" w:rsidRPr="001D0C96">
              <w:rPr>
                <w:rFonts w:asciiTheme="minorHAnsi" w:eastAsia="Century" w:hAnsiTheme="minorHAnsi" w:cstheme="minorHAnsi"/>
                <w:sz w:val="22"/>
                <w:szCs w:val="22"/>
              </w:rPr>
              <w:t>The information on the water</w:t>
            </w:r>
            <w:r w:rsidR="00D55411" w:rsidRPr="001D0C96">
              <w:rPr>
                <w:rFonts w:asciiTheme="minorHAnsi" w:eastAsia="Century" w:hAnsiTheme="minorHAnsi" w:cstheme="minorHAnsi"/>
                <w:sz w:val="22"/>
                <w:szCs w:val="22"/>
              </w:rPr>
              <w:t xml:space="preserve"> and air</w:t>
            </w:r>
            <w:r w:rsidR="000F4EB3" w:rsidRPr="001D0C96">
              <w:rPr>
                <w:rFonts w:asciiTheme="minorHAnsi" w:eastAsia="Century" w:hAnsiTheme="minorHAnsi" w:cstheme="minorHAnsi"/>
                <w:sz w:val="22"/>
                <w:szCs w:val="22"/>
              </w:rPr>
              <w:t xml:space="preserve"> parameters and their trends will allow </w:t>
            </w:r>
            <w:r w:rsidR="005C3A5D" w:rsidRPr="001D0C96">
              <w:rPr>
                <w:rFonts w:asciiTheme="minorHAnsi" w:eastAsia="Century" w:hAnsiTheme="minorHAnsi" w:cstheme="minorHAnsi"/>
                <w:sz w:val="22"/>
                <w:szCs w:val="22"/>
              </w:rPr>
              <w:t>to</w:t>
            </w:r>
            <w:r w:rsidR="001D0C96" w:rsidRPr="001D0C96">
              <w:rPr>
                <w:rFonts w:asciiTheme="minorHAnsi" w:eastAsia="Century" w:hAnsiTheme="minorHAnsi" w:cstheme="minorHAnsi"/>
                <w:sz w:val="22"/>
                <w:szCs w:val="22"/>
              </w:rPr>
              <w:t xml:space="preserve"> 1)</w:t>
            </w:r>
            <w:r w:rsidR="005C3A5D" w:rsidRPr="001D0C96">
              <w:rPr>
                <w:rFonts w:asciiTheme="minorHAnsi" w:eastAsia="Century" w:hAnsiTheme="minorHAnsi" w:cstheme="minorHAnsi"/>
                <w:sz w:val="22"/>
                <w:szCs w:val="22"/>
              </w:rPr>
              <w:t xml:space="preserve"> </w:t>
            </w:r>
            <w:r w:rsidRPr="001D0C96">
              <w:rPr>
                <w:rFonts w:asciiTheme="minorHAnsi" w:eastAsia="Century" w:hAnsiTheme="minorHAnsi" w:cstheme="minorHAnsi"/>
                <w:sz w:val="22"/>
                <w:szCs w:val="22"/>
              </w:rPr>
              <w:t xml:space="preserve">better </w:t>
            </w:r>
            <w:r w:rsidR="005C3A5D" w:rsidRPr="001D0C96">
              <w:rPr>
                <w:rFonts w:asciiTheme="minorHAnsi" w:eastAsia="Century" w:hAnsiTheme="minorHAnsi" w:cstheme="minorHAnsi"/>
                <w:sz w:val="22"/>
                <w:szCs w:val="22"/>
              </w:rPr>
              <w:t>characterize</w:t>
            </w:r>
            <w:r w:rsidR="000F4EB3" w:rsidRPr="001D0C96">
              <w:rPr>
                <w:rFonts w:asciiTheme="minorHAnsi" w:eastAsia="Century" w:hAnsiTheme="minorHAnsi" w:cstheme="minorHAnsi"/>
                <w:sz w:val="22"/>
                <w:szCs w:val="22"/>
              </w:rPr>
              <w:t xml:space="preserve"> the wetland’s e</w:t>
            </w:r>
            <w:r w:rsidR="005C3A5D" w:rsidRPr="001D0C96">
              <w:rPr>
                <w:rFonts w:asciiTheme="minorHAnsi" w:eastAsia="Century" w:hAnsiTheme="minorHAnsi" w:cstheme="minorHAnsi"/>
                <w:sz w:val="22"/>
                <w:szCs w:val="22"/>
              </w:rPr>
              <w:t xml:space="preserve">cological status </w:t>
            </w:r>
            <w:r w:rsidR="000F4EB3" w:rsidRPr="001D0C96">
              <w:rPr>
                <w:rFonts w:asciiTheme="minorHAnsi" w:eastAsia="Century" w:hAnsiTheme="minorHAnsi" w:cstheme="minorHAnsi"/>
                <w:sz w:val="22"/>
                <w:szCs w:val="22"/>
              </w:rPr>
              <w:t xml:space="preserve">and </w:t>
            </w:r>
            <w:r w:rsidR="005C3A5D" w:rsidRPr="001D0C96">
              <w:rPr>
                <w:rFonts w:asciiTheme="minorHAnsi" w:eastAsia="Century" w:hAnsiTheme="minorHAnsi" w:cstheme="minorHAnsi"/>
                <w:sz w:val="22"/>
                <w:szCs w:val="22"/>
              </w:rPr>
              <w:t>its evolution</w:t>
            </w:r>
            <w:r w:rsidR="001D0C96" w:rsidRPr="001D0C96">
              <w:rPr>
                <w:rFonts w:asciiTheme="minorHAnsi" w:eastAsia="Century" w:hAnsiTheme="minorHAnsi" w:cstheme="minorHAnsi"/>
                <w:sz w:val="22"/>
                <w:szCs w:val="22"/>
              </w:rPr>
              <w:t xml:space="preserve"> and 2)</w:t>
            </w:r>
            <w:r w:rsidR="001D0C96" w:rsidRPr="00021326">
              <w:rPr>
                <w:rStyle w:val="cf01"/>
                <w:rFonts w:asciiTheme="minorHAnsi" w:hAnsiTheme="minorHAnsi" w:cstheme="minorHAnsi"/>
                <w:sz w:val="22"/>
                <w:szCs w:val="22"/>
              </w:rPr>
              <w:t xml:space="preserve"> to analyse the ecosystem looking for more effective, </w:t>
            </w:r>
            <w:proofErr w:type="gramStart"/>
            <w:r w:rsidR="001D0C96" w:rsidRPr="00021326">
              <w:rPr>
                <w:rStyle w:val="cf01"/>
                <w:rFonts w:asciiTheme="minorHAnsi" w:hAnsiTheme="minorHAnsi" w:cstheme="minorHAnsi"/>
                <w:sz w:val="22"/>
                <w:szCs w:val="22"/>
              </w:rPr>
              <w:t>sustainable</w:t>
            </w:r>
            <w:proofErr w:type="gramEnd"/>
            <w:r w:rsidR="001D0C96" w:rsidRPr="00021326">
              <w:rPr>
                <w:rStyle w:val="cf01"/>
                <w:rFonts w:asciiTheme="minorHAnsi" w:hAnsiTheme="minorHAnsi" w:cstheme="minorHAnsi"/>
                <w:sz w:val="22"/>
                <w:szCs w:val="22"/>
              </w:rPr>
              <w:t xml:space="preserve"> and targeted management and conservation actions.</w:t>
            </w:r>
          </w:p>
        </w:tc>
      </w:tr>
      <w:tr w:rsidR="00F06FBF" w:rsidRPr="00275934" w14:paraId="749ADBBD" w14:textId="77777777" w:rsidTr="00BA27A6">
        <w:trPr>
          <w:trHeight w:val="672"/>
        </w:trPr>
        <w:tc>
          <w:tcPr>
            <w:tcW w:w="1918" w:type="dxa"/>
            <w:gridSpan w:val="2"/>
            <w:tcBorders>
              <w:top w:val="single" w:sz="4" w:space="0" w:color="000000"/>
              <w:left w:val="single" w:sz="4" w:space="0" w:color="000000"/>
              <w:bottom w:val="single" w:sz="4" w:space="0" w:color="000000"/>
            </w:tcBorders>
            <w:shd w:val="clear" w:color="auto" w:fill="auto"/>
          </w:tcPr>
          <w:p w14:paraId="37DA1F9B" w14:textId="77777777" w:rsidR="00F06FBF" w:rsidRPr="00275934" w:rsidRDefault="00F06FBF" w:rsidP="00474518">
            <w:pPr>
              <w:pStyle w:val="tabella"/>
              <w:snapToGrid w:val="0"/>
              <w:spacing w:before="60" w:after="60"/>
              <w:rPr>
                <w:rFonts w:asciiTheme="minorHAnsi" w:hAnsiTheme="minorHAnsi" w:cstheme="minorHAnsi"/>
                <w:b/>
                <w:bCs/>
                <w:sz w:val="22"/>
                <w:szCs w:val="22"/>
                <w:lang w:val="en-GB"/>
              </w:rPr>
            </w:pPr>
            <w:r w:rsidRPr="00275934">
              <w:rPr>
                <w:rFonts w:asciiTheme="minorHAnsi" w:hAnsiTheme="minorHAnsi" w:cstheme="minorHAnsi"/>
                <w:b/>
                <w:bCs/>
                <w:sz w:val="22"/>
                <w:szCs w:val="22"/>
                <w:lang w:val="en-GB"/>
              </w:rPr>
              <w:t>LABORATORY ANALYSIS NEEDS</w:t>
            </w:r>
          </w:p>
        </w:tc>
        <w:tc>
          <w:tcPr>
            <w:tcW w:w="7784" w:type="dxa"/>
            <w:tcBorders>
              <w:top w:val="single" w:sz="4" w:space="0" w:color="000000"/>
              <w:left w:val="single" w:sz="4" w:space="0" w:color="000000"/>
              <w:bottom w:val="single" w:sz="4" w:space="0" w:color="000000"/>
              <w:right w:val="single" w:sz="4" w:space="0" w:color="000000"/>
            </w:tcBorders>
            <w:shd w:val="clear" w:color="auto" w:fill="auto"/>
          </w:tcPr>
          <w:p w14:paraId="596D66F6" w14:textId="79CA2199" w:rsidR="00E309F7" w:rsidRPr="00EB0889" w:rsidRDefault="00BA27A6" w:rsidP="0010646B">
            <w:pPr>
              <w:autoSpaceDE w:val="0"/>
              <w:autoSpaceDN w:val="0"/>
              <w:adjustRightInd w:val="0"/>
              <w:jc w:val="both"/>
              <w:rPr>
                <w:rFonts w:asciiTheme="minorHAnsi" w:hAnsiTheme="minorHAnsi" w:cstheme="minorHAnsi"/>
                <w:sz w:val="22"/>
                <w:szCs w:val="22"/>
                <w:highlight w:val="cyan"/>
                <w:lang w:val="en-GB"/>
              </w:rPr>
            </w:pPr>
            <w:r w:rsidRPr="00EB0889">
              <w:rPr>
                <w:rFonts w:asciiTheme="minorHAnsi" w:hAnsiTheme="minorHAnsi" w:cstheme="minorHAnsi"/>
                <w:sz w:val="22"/>
                <w:szCs w:val="22"/>
                <w:highlight w:val="cyan"/>
                <w:lang w:val="en-GB"/>
              </w:rPr>
              <w:t xml:space="preserve">N/A </w:t>
            </w:r>
          </w:p>
          <w:p w14:paraId="5513D338" w14:textId="77777777" w:rsidR="00E309F7" w:rsidRPr="00EB0889" w:rsidRDefault="00E309F7" w:rsidP="00272157">
            <w:pPr>
              <w:pStyle w:val="ListParagraph"/>
              <w:autoSpaceDE w:val="0"/>
              <w:autoSpaceDN w:val="0"/>
              <w:adjustRightInd w:val="0"/>
              <w:spacing w:after="0" w:line="240" w:lineRule="auto"/>
              <w:jc w:val="center"/>
              <w:rPr>
                <w:rFonts w:asciiTheme="minorHAnsi" w:hAnsiTheme="minorHAnsi" w:cstheme="minorHAnsi"/>
                <w:highlight w:val="cyan"/>
                <w:lang w:val="en-GB"/>
              </w:rPr>
            </w:pPr>
          </w:p>
        </w:tc>
      </w:tr>
      <w:tr w:rsidR="00F06FBF" w:rsidRPr="00272157" w14:paraId="1A6DF40C" w14:textId="77777777" w:rsidTr="00BA27A6">
        <w:tc>
          <w:tcPr>
            <w:tcW w:w="1918" w:type="dxa"/>
            <w:gridSpan w:val="2"/>
            <w:tcBorders>
              <w:left w:val="single" w:sz="4" w:space="0" w:color="000000"/>
              <w:bottom w:val="single" w:sz="4" w:space="0" w:color="000000"/>
            </w:tcBorders>
            <w:shd w:val="clear" w:color="auto" w:fill="auto"/>
          </w:tcPr>
          <w:p w14:paraId="73ECDE0A" w14:textId="77777777" w:rsidR="00F06FBF" w:rsidRPr="00275934" w:rsidRDefault="00F06FBF" w:rsidP="00474518">
            <w:pPr>
              <w:pStyle w:val="tabella"/>
              <w:snapToGrid w:val="0"/>
              <w:spacing w:before="60" w:after="60"/>
              <w:rPr>
                <w:rFonts w:asciiTheme="minorHAnsi" w:hAnsiTheme="minorHAnsi" w:cstheme="minorHAnsi"/>
                <w:b/>
                <w:bCs/>
                <w:caps/>
                <w:sz w:val="22"/>
                <w:szCs w:val="22"/>
                <w:lang w:val="en-GB"/>
              </w:rPr>
            </w:pPr>
            <w:r w:rsidRPr="00275934">
              <w:rPr>
                <w:rFonts w:asciiTheme="minorHAnsi" w:hAnsiTheme="minorHAnsi" w:cstheme="minorHAnsi"/>
                <w:b/>
                <w:bCs/>
                <w:caps/>
                <w:sz w:val="22"/>
                <w:szCs w:val="22"/>
                <w:lang w:val="en-GB"/>
              </w:rPr>
              <w:t>Data Analysis and interpretation protocols</w:t>
            </w:r>
          </w:p>
        </w:tc>
        <w:tc>
          <w:tcPr>
            <w:tcW w:w="7784" w:type="dxa"/>
            <w:tcBorders>
              <w:left w:val="single" w:sz="4" w:space="0" w:color="000000"/>
              <w:bottom w:val="single" w:sz="4" w:space="0" w:color="000000"/>
              <w:right w:val="single" w:sz="4" w:space="0" w:color="000000"/>
            </w:tcBorders>
            <w:shd w:val="clear" w:color="auto" w:fill="auto"/>
          </w:tcPr>
          <w:p w14:paraId="610F138D" w14:textId="48898F69" w:rsidR="005C3A5D" w:rsidRPr="00275934" w:rsidRDefault="00A56F58" w:rsidP="00D55411">
            <w:pPr>
              <w:pStyle w:val="BodyText"/>
              <w:snapToGrid w:val="0"/>
              <w:spacing w:before="120" w:after="0"/>
              <w:ind w:left="17" w:right="-1" w:hanging="18"/>
              <w:jc w:val="both"/>
              <w:rPr>
                <w:rFonts w:asciiTheme="minorHAnsi" w:eastAsia="Times-Roman" w:hAnsiTheme="minorHAnsi" w:cstheme="minorHAnsi"/>
                <w:sz w:val="22"/>
                <w:szCs w:val="22"/>
                <w:lang w:val="en-GB"/>
              </w:rPr>
            </w:pPr>
            <w:r w:rsidRPr="00073730">
              <w:rPr>
                <w:rFonts w:asciiTheme="minorHAnsi" w:eastAsia="Times-Roman" w:hAnsiTheme="minorHAnsi" w:cstheme="minorHAnsi"/>
                <w:sz w:val="22"/>
                <w:szCs w:val="22"/>
                <w:lang w:val="en-GB"/>
              </w:rPr>
              <w:t xml:space="preserve">Examine the </w:t>
            </w:r>
            <w:r>
              <w:rPr>
                <w:rFonts w:asciiTheme="minorHAnsi" w:eastAsia="Times-Roman" w:hAnsiTheme="minorHAnsi" w:cstheme="minorHAnsi"/>
                <w:sz w:val="22"/>
                <w:szCs w:val="22"/>
                <w:lang w:val="en-GB"/>
              </w:rPr>
              <w:t>variation of Temperature</w:t>
            </w:r>
            <w:r w:rsidRPr="008531D5">
              <w:rPr>
                <w:rFonts w:asciiTheme="minorHAnsi" w:eastAsia="Times-Roman" w:hAnsiTheme="minorHAnsi" w:cstheme="minorHAnsi"/>
                <w:sz w:val="22"/>
                <w:szCs w:val="22"/>
                <w:lang w:val="en-GB"/>
              </w:rPr>
              <w:t xml:space="preserve">, </w:t>
            </w:r>
            <w:r>
              <w:rPr>
                <w:rFonts w:asciiTheme="minorHAnsi" w:eastAsia="Times-Roman" w:hAnsiTheme="minorHAnsi" w:cstheme="minorHAnsi"/>
                <w:sz w:val="22"/>
                <w:szCs w:val="22"/>
                <w:lang w:val="en-GB"/>
              </w:rPr>
              <w:t>pH</w:t>
            </w:r>
            <w:r w:rsidRPr="008531D5">
              <w:rPr>
                <w:rFonts w:asciiTheme="minorHAnsi" w:eastAsia="Times-Roman" w:hAnsiTheme="minorHAnsi" w:cstheme="minorHAnsi"/>
                <w:sz w:val="22"/>
                <w:szCs w:val="22"/>
                <w:lang w:val="en-GB"/>
              </w:rPr>
              <w:t xml:space="preserve">, Oxidation Reduction Potential, Conductivity, Turbidity, Dissolved Oxygen saturation, Dissolved Oxygen </w:t>
            </w:r>
            <w:r>
              <w:rPr>
                <w:rFonts w:asciiTheme="minorHAnsi" w:eastAsia="Times-Roman" w:hAnsiTheme="minorHAnsi" w:cstheme="minorHAnsi"/>
                <w:sz w:val="22"/>
                <w:szCs w:val="22"/>
                <w:lang w:val="en-GB"/>
              </w:rPr>
              <w:t xml:space="preserve">and </w:t>
            </w:r>
            <w:r w:rsidRPr="008531D5">
              <w:rPr>
                <w:rFonts w:asciiTheme="minorHAnsi" w:eastAsia="Times-Roman" w:hAnsiTheme="minorHAnsi" w:cstheme="minorHAnsi"/>
                <w:sz w:val="22"/>
                <w:szCs w:val="22"/>
                <w:lang w:val="en-GB"/>
              </w:rPr>
              <w:t>Salinity</w:t>
            </w:r>
            <w:r>
              <w:rPr>
                <w:rFonts w:asciiTheme="minorHAnsi" w:eastAsia="Times-Roman" w:hAnsiTheme="minorHAnsi" w:cstheme="minorHAnsi"/>
                <w:sz w:val="22"/>
                <w:szCs w:val="22"/>
                <w:lang w:val="en-GB"/>
              </w:rPr>
              <w:t xml:space="preserve"> in Kneiss islands wetlands and marine environment water. </w:t>
            </w:r>
            <w:r w:rsidR="005C3A5D">
              <w:rPr>
                <w:rFonts w:asciiTheme="minorHAnsi" w:eastAsia="Times-Roman" w:hAnsiTheme="minorHAnsi" w:cstheme="minorHAnsi"/>
                <w:sz w:val="22"/>
                <w:szCs w:val="22"/>
                <w:lang w:val="en-GB"/>
              </w:rPr>
              <w:t>T</w:t>
            </w:r>
            <w:r w:rsidR="00D55411">
              <w:rPr>
                <w:rFonts w:asciiTheme="minorHAnsi" w:eastAsia="Times-Roman" w:hAnsiTheme="minorHAnsi" w:cstheme="minorHAnsi"/>
                <w:sz w:val="22"/>
                <w:szCs w:val="22"/>
                <w:lang w:val="en-GB"/>
              </w:rPr>
              <w:t xml:space="preserve">he information about the abiotic </w:t>
            </w:r>
            <w:r w:rsidR="005C3A5D">
              <w:rPr>
                <w:rFonts w:asciiTheme="minorHAnsi" w:eastAsia="Times-Roman" w:hAnsiTheme="minorHAnsi" w:cstheme="minorHAnsi"/>
                <w:sz w:val="22"/>
                <w:szCs w:val="22"/>
                <w:lang w:val="en-GB"/>
              </w:rPr>
              <w:t xml:space="preserve">parameters </w:t>
            </w:r>
            <w:r w:rsidR="00745EDE">
              <w:rPr>
                <w:rFonts w:asciiTheme="minorHAnsi" w:eastAsia="Times-Roman" w:hAnsiTheme="minorHAnsi" w:cstheme="minorHAnsi"/>
                <w:sz w:val="22"/>
                <w:szCs w:val="22"/>
                <w:lang w:val="en-GB"/>
              </w:rPr>
              <w:t xml:space="preserve">will </w:t>
            </w:r>
            <w:r w:rsidR="00C95706">
              <w:rPr>
                <w:rFonts w:asciiTheme="minorHAnsi" w:eastAsia="Times-Roman" w:hAnsiTheme="minorHAnsi" w:cstheme="minorHAnsi"/>
                <w:sz w:val="22"/>
                <w:szCs w:val="22"/>
                <w:lang w:val="en-GB"/>
              </w:rPr>
              <w:t xml:space="preserve">contribute to explain </w:t>
            </w:r>
            <w:r w:rsidR="00745EDE">
              <w:rPr>
                <w:rFonts w:asciiTheme="minorHAnsi" w:eastAsia="Times-Roman" w:hAnsiTheme="minorHAnsi" w:cstheme="minorHAnsi"/>
                <w:sz w:val="22"/>
                <w:szCs w:val="22"/>
                <w:lang w:val="en-GB"/>
              </w:rPr>
              <w:t xml:space="preserve">the </w:t>
            </w:r>
            <w:r w:rsidR="00F23B61">
              <w:rPr>
                <w:rFonts w:asciiTheme="minorHAnsi" w:eastAsia="Times-Roman" w:hAnsiTheme="minorHAnsi" w:cstheme="minorHAnsi"/>
                <w:sz w:val="22"/>
                <w:szCs w:val="22"/>
                <w:lang w:val="en-GB"/>
              </w:rPr>
              <w:t>phenomena</w:t>
            </w:r>
            <w:r w:rsidR="00745EDE">
              <w:rPr>
                <w:rFonts w:asciiTheme="minorHAnsi" w:eastAsia="Times-Roman" w:hAnsiTheme="minorHAnsi" w:cstheme="minorHAnsi"/>
                <w:sz w:val="22"/>
                <w:szCs w:val="22"/>
                <w:lang w:val="en-GB"/>
              </w:rPr>
              <w:t xml:space="preserve"> happening i</w:t>
            </w:r>
            <w:r w:rsidR="00D55411">
              <w:rPr>
                <w:rFonts w:asciiTheme="minorHAnsi" w:eastAsia="Times-Roman" w:hAnsiTheme="minorHAnsi" w:cstheme="minorHAnsi"/>
                <w:sz w:val="22"/>
                <w:szCs w:val="22"/>
                <w:lang w:val="en-GB"/>
              </w:rPr>
              <w:t>n the wetland</w:t>
            </w:r>
            <w:r w:rsidR="00745EDE">
              <w:rPr>
                <w:rFonts w:asciiTheme="minorHAnsi" w:eastAsia="Times-Roman" w:hAnsiTheme="minorHAnsi" w:cstheme="minorHAnsi"/>
                <w:sz w:val="22"/>
                <w:szCs w:val="22"/>
                <w:lang w:val="en-GB"/>
              </w:rPr>
              <w:t xml:space="preserve">. </w:t>
            </w:r>
            <w:r w:rsidR="00D55411">
              <w:rPr>
                <w:rFonts w:asciiTheme="minorHAnsi" w:eastAsia="Times-Roman" w:hAnsiTheme="minorHAnsi" w:cstheme="minorHAnsi"/>
                <w:sz w:val="22"/>
                <w:szCs w:val="22"/>
                <w:lang w:val="en-GB"/>
              </w:rPr>
              <w:t>For instance, c</w:t>
            </w:r>
            <w:r w:rsidR="00745EDE">
              <w:rPr>
                <w:rFonts w:asciiTheme="minorHAnsi" w:eastAsia="Times-Roman" w:hAnsiTheme="minorHAnsi" w:cstheme="minorHAnsi"/>
                <w:sz w:val="22"/>
                <w:szCs w:val="22"/>
                <w:lang w:val="en-GB"/>
              </w:rPr>
              <w:t>omparing the water samples’ results to</w:t>
            </w:r>
            <w:r w:rsidR="00C95706">
              <w:rPr>
                <w:rFonts w:asciiTheme="minorHAnsi" w:eastAsia="Times-Roman" w:hAnsiTheme="minorHAnsi" w:cstheme="minorHAnsi"/>
                <w:sz w:val="22"/>
                <w:szCs w:val="22"/>
                <w:lang w:val="en-GB"/>
              </w:rPr>
              <w:t xml:space="preserve"> the ones set by the European Water Framework Directive </w:t>
            </w:r>
            <w:r w:rsidR="00745EDE">
              <w:rPr>
                <w:rFonts w:asciiTheme="minorHAnsi" w:eastAsia="Times-Roman" w:hAnsiTheme="minorHAnsi" w:cstheme="minorHAnsi"/>
                <w:sz w:val="22"/>
                <w:szCs w:val="22"/>
                <w:lang w:val="en-GB"/>
              </w:rPr>
              <w:t xml:space="preserve">will enable us to </w:t>
            </w:r>
            <w:r w:rsidR="00C95706">
              <w:rPr>
                <w:rFonts w:asciiTheme="minorHAnsi" w:eastAsia="Times-Roman" w:hAnsiTheme="minorHAnsi" w:cstheme="minorHAnsi"/>
                <w:sz w:val="22"/>
                <w:szCs w:val="22"/>
                <w:lang w:val="en-GB"/>
              </w:rPr>
              <w:t xml:space="preserve">detect thresholds after which </w:t>
            </w:r>
            <w:r w:rsidR="00C95706">
              <w:rPr>
                <w:rFonts w:asciiTheme="minorHAnsi" w:eastAsia="Times-Roman" w:hAnsiTheme="minorHAnsi" w:cstheme="minorHAnsi"/>
                <w:sz w:val="22"/>
                <w:szCs w:val="22"/>
                <w:lang w:val="en-GB"/>
              </w:rPr>
              <w:lastRenderedPageBreak/>
              <w:t xml:space="preserve">a specific management action is required. </w:t>
            </w:r>
          </w:p>
        </w:tc>
      </w:tr>
      <w:tr w:rsidR="00F06FBF" w:rsidRPr="00275934" w14:paraId="11F42133" w14:textId="77777777" w:rsidTr="00CD51E6">
        <w:tc>
          <w:tcPr>
            <w:tcW w:w="9702" w:type="dxa"/>
            <w:gridSpan w:val="3"/>
            <w:tcBorders>
              <w:top w:val="single" w:sz="4" w:space="0" w:color="000000"/>
              <w:left w:val="single" w:sz="4" w:space="0" w:color="000000"/>
              <w:bottom w:val="single" w:sz="4" w:space="0" w:color="000000"/>
              <w:right w:val="single" w:sz="4" w:space="0" w:color="000000"/>
            </w:tcBorders>
            <w:shd w:val="clear" w:color="auto" w:fill="auto"/>
          </w:tcPr>
          <w:p w14:paraId="07383273" w14:textId="77777777" w:rsidR="00F06FBF" w:rsidRPr="00832055" w:rsidRDefault="00F06FBF" w:rsidP="00474518">
            <w:pPr>
              <w:pStyle w:val="titolotabella"/>
              <w:snapToGrid w:val="0"/>
              <w:spacing w:before="60" w:after="60"/>
              <w:jc w:val="center"/>
              <w:rPr>
                <w:rFonts w:asciiTheme="minorHAnsi" w:hAnsiTheme="minorHAnsi" w:cstheme="minorHAnsi"/>
                <w:caps/>
                <w:szCs w:val="22"/>
                <w:lang w:val="en-GB"/>
              </w:rPr>
            </w:pPr>
            <w:r w:rsidRPr="00832055">
              <w:rPr>
                <w:rFonts w:asciiTheme="minorHAnsi" w:hAnsiTheme="minorHAnsi" w:cstheme="minorHAnsi"/>
                <w:caps/>
                <w:szCs w:val="22"/>
                <w:lang w:val="en-GB"/>
              </w:rPr>
              <w:lastRenderedPageBreak/>
              <w:t>DSS System Diagram &amp; INDICATORS</w:t>
            </w:r>
          </w:p>
        </w:tc>
      </w:tr>
      <w:tr w:rsidR="00C15BCB" w:rsidRPr="00275934" w14:paraId="43E6990C" w14:textId="77777777" w:rsidTr="00463022">
        <w:trPr>
          <w:trHeight w:val="3127"/>
        </w:trPr>
        <w:tc>
          <w:tcPr>
            <w:tcW w:w="9702" w:type="dxa"/>
            <w:gridSpan w:val="3"/>
            <w:tcBorders>
              <w:top w:val="single" w:sz="4" w:space="0" w:color="000000"/>
              <w:left w:val="single" w:sz="4" w:space="0" w:color="000000"/>
              <w:bottom w:val="single" w:sz="4" w:space="0" w:color="000000"/>
              <w:right w:val="single" w:sz="4" w:space="0" w:color="000000"/>
            </w:tcBorders>
            <w:shd w:val="clear" w:color="auto" w:fill="auto"/>
          </w:tcPr>
          <w:p w14:paraId="0CE313F0" w14:textId="77777777" w:rsidR="00C15BCB" w:rsidRPr="00832055" w:rsidRDefault="00C15BCB" w:rsidP="00C15BCB">
            <w:pPr>
              <w:snapToGrid w:val="0"/>
              <w:rPr>
                <w:rFonts w:asciiTheme="minorHAnsi" w:hAnsiTheme="minorHAnsi" w:cstheme="minorHAnsi"/>
                <w:b/>
                <w:bCs/>
                <w:sz w:val="22"/>
                <w:szCs w:val="22"/>
                <w:lang w:val="en-GB"/>
              </w:rPr>
            </w:pPr>
            <w:r w:rsidRPr="00832055">
              <w:rPr>
                <w:rFonts w:asciiTheme="minorHAnsi" w:hAnsiTheme="minorHAnsi" w:cstheme="minorHAnsi"/>
                <w:b/>
                <w:bCs/>
                <w:sz w:val="22"/>
                <w:szCs w:val="22"/>
                <w:lang w:val="en-GB"/>
              </w:rPr>
              <w:t xml:space="preserve">DIAGRAM ELEMENT: The subcomponent is “Tidal channels” inside the component “Wetlands”. </w:t>
            </w:r>
          </w:p>
          <w:p w14:paraId="7E80A4FE" w14:textId="77777777" w:rsidR="00C15BCB" w:rsidRPr="00832055" w:rsidRDefault="00C15BCB" w:rsidP="00C15BCB">
            <w:pPr>
              <w:snapToGrid w:val="0"/>
              <w:rPr>
                <w:rFonts w:asciiTheme="minorHAnsi" w:hAnsiTheme="minorHAnsi" w:cstheme="minorHAnsi"/>
                <w:sz w:val="22"/>
                <w:szCs w:val="22"/>
              </w:rPr>
            </w:pPr>
            <w:r w:rsidRPr="00832055">
              <w:rPr>
                <w:rFonts w:asciiTheme="minorHAnsi" w:hAnsiTheme="minorHAnsi" w:cstheme="minorHAnsi"/>
                <w:sz w:val="22"/>
                <w:szCs w:val="22"/>
              </w:rPr>
              <w:t>[</w:t>
            </w:r>
            <w:proofErr w:type="spellStart"/>
            <w:r w:rsidRPr="00832055">
              <w:rPr>
                <w:rFonts w:asciiTheme="minorHAnsi" w:hAnsiTheme="minorHAnsi" w:cstheme="minorHAnsi"/>
                <w:sz w:val="22"/>
                <w:szCs w:val="22"/>
              </w:rPr>
              <w:t>Wetlands</w:t>
            </w:r>
            <w:proofErr w:type="spellEnd"/>
            <w:r w:rsidRPr="00832055">
              <w:rPr>
                <w:rFonts w:asciiTheme="minorHAnsi" w:hAnsiTheme="minorHAnsi" w:cstheme="minorHAnsi"/>
                <w:sz w:val="22"/>
                <w:szCs w:val="22"/>
              </w:rPr>
              <w:t xml:space="preserve"> (Id=19)</w:t>
            </w:r>
          </w:p>
          <w:p w14:paraId="1A83B83D" w14:textId="36C917F6" w:rsidR="00C15BCB" w:rsidRPr="00832055" w:rsidRDefault="00C15BCB" w:rsidP="00C15BCB">
            <w:pPr>
              <w:widowControl/>
              <w:suppressAutoHyphens w:val="0"/>
              <w:autoSpaceDE w:val="0"/>
              <w:autoSpaceDN w:val="0"/>
              <w:adjustRightInd w:val="0"/>
              <w:jc w:val="both"/>
              <w:rPr>
                <w:rFonts w:asciiTheme="minorHAnsi" w:eastAsiaTheme="minorEastAsia" w:hAnsiTheme="minorHAnsi" w:cstheme="minorHAnsi"/>
                <w:kern w:val="0"/>
                <w:sz w:val="22"/>
                <w:szCs w:val="22"/>
                <w:lang w:val="en-US" w:eastAsia="fr-FR" w:bidi="ar-SA"/>
              </w:rPr>
            </w:pPr>
          </w:p>
          <w:p w14:paraId="4A3FADB0" w14:textId="23F268C0" w:rsidR="00C15BCB" w:rsidRPr="00832055" w:rsidRDefault="00C15BCB" w:rsidP="00C15BCB">
            <w:pPr>
              <w:widowControl/>
              <w:suppressAutoHyphens w:val="0"/>
              <w:autoSpaceDE w:val="0"/>
              <w:autoSpaceDN w:val="0"/>
              <w:adjustRightInd w:val="0"/>
              <w:jc w:val="both"/>
              <w:rPr>
                <w:rFonts w:asciiTheme="minorHAnsi" w:eastAsiaTheme="minorEastAsia" w:hAnsiTheme="minorHAnsi" w:cstheme="minorHAnsi"/>
                <w:kern w:val="0"/>
                <w:sz w:val="22"/>
                <w:szCs w:val="22"/>
                <w:lang w:val="en-US" w:eastAsia="fr-FR" w:bidi="ar-SA"/>
              </w:rPr>
            </w:pPr>
            <w:r w:rsidRPr="00832055">
              <w:rPr>
                <w:rFonts w:asciiTheme="minorHAnsi" w:eastAsiaTheme="minorEastAsia" w:hAnsiTheme="minorHAnsi" w:cstheme="minorHAnsi"/>
                <w:kern w:val="0"/>
                <w:sz w:val="22"/>
                <w:szCs w:val="22"/>
                <w:lang w:val="en-US" w:eastAsia="fr-FR" w:bidi="ar-SA"/>
              </w:rPr>
              <w:t>[Tidal channels (Id=21)]</w:t>
            </w:r>
            <w:r w:rsidR="00D0173F" w:rsidRPr="00832055">
              <w:rPr>
                <w:rFonts w:asciiTheme="minorHAnsi" w:eastAsiaTheme="minorEastAsia" w:hAnsiTheme="minorHAnsi" w:cstheme="minorHAnsi"/>
                <w:kern w:val="0"/>
                <w:sz w:val="22"/>
                <w:szCs w:val="22"/>
                <w:lang w:val="en-US" w:eastAsia="fr-FR" w:bidi="ar-SA"/>
              </w:rPr>
              <w:t xml:space="preserve">, </w:t>
            </w:r>
            <w:r w:rsidR="00D0173F" w:rsidRPr="00832055">
              <w:rPr>
                <w:rFonts w:asciiTheme="minorHAnsi" w:eastAsiaTheme="minorEastAsia" w:hAnsiTheme="minorHAnsi" w:cstheme="minorHAnsi"/>
                <w:b/>
                <w:bCs/>
                <w:kern w:val="0"/>
                <w:sz w:val="22"/>
                <w:szCs w:val="22"/>
                <w:lang w:val="en-US" w:eastAsia="fr-FR" w:bidi="ar-SA"/>
              </w:rPr>
              <w:t>for Station number 6</w:t>
            </w:r>
          </w:p>
          <w:p w14:paraId="07F71541" w14:textId="77777777" w:rsidR="00C15BCB" w:rsidRPr="00832055" w:rsidRDefault="00C15BCB" w:rsidP="00C15BCB">
            <w:pPr>
              <w:snapToGrid w:val="0"/>
              <w:rPr>
                <w:rFonts w:asciiTheme="minorHAnsi" w:hAnsiTheme="minorHAnsi" w:cstheme="minorHAnsi"/>
                <w:b/>
                <w:bCs/>
                <w:sz w:val="22"/>
                <w:szCs w:val="22"/>
                <w:lang w:val="en-GB"/>
              </w:rPr>
            </w:pPr>
          </w:p>
          <w:p w14:paraId="2CF709B3" w14:textId="77777777" w:rsidR="00C15BCB" w:rsidRPr="00832055" w:rsidRDefault="00C15BCB" w:rsidP="00C15BCB">
            <w:pPr>
              <w:snapToGrid w:val="0"/>
              <w:rPr>
                <w:rFonts w:asciiTheme="minorHAnsi" w:hAnsiTheme="minorHAnsi" w:cstheme="minorHAnsi"/>
                <w:b/>
                <w:bCs/>
                <w:sz w:val="22"/>
                <w:szCs w:val="22"/>
                <w:lang w:val="en-GB"/>
              </w:rPr>
            </w:pPr>
            <w:r w:rsidRPr="00832055">
              <w:rPr>
                <w:rFonts w:asciiTheme="minorHAnsi" w:hAnsiTheme="minorHAnsi" w:cstheme="minorHAnsi"/>
                <w:b/>
                <w:bCs/>
                <w:sz w:val="22"/>
                <w:szCs w:val="22"/>
                <w:lang w:val="en-GB"/>
              </w:rPr>
              <w:t>Table 1</w:t>
            </w:r>
          </w:p>
          <w:p w14:paraId="1C3BDC84" w14:textId="77777777" w:rsidR="00C15BCB" w:rsidRPr="00832055" w:rsidRDefault="00C15BCB" w:rsidP="00C15BCB">
            <w:pPr>
              <w:widowControl/>
              <w:suppressAutoHyphens w:val="0"/>
              <w:autoSpaceDE w:val="0"/>
              <w:autoSpaceDN w:val="0"/>
              <w:adjustRightInd w:val="0"/>
              <w:jc w:val="center"/>
              <w:rPr>
                <w:rFonts w:asciiTheme="minorHAnsi" w:eastAsiaTheme="minorEastAsia" w:hAnsiTheme="minorHAnsi" w:cstheme="minorHAnsi"/>
                <w:kern w:val="0"/>
                <w:sz w:val="22"/>
                <w:szCs w:val="22"/>
                <w:lang w:val="en-US" w:eastAsia="fr-FR" w:bidi="ar-SA"/>
              </w:rPr>
            </w:pPr>
          </w:p>
          <w:tbl>
            <w:tblPr>
              <w:tblStyle w:val="TableSimple1"/>
              <w:tblW w:w="0" w:type="auto"/>
              <w:jc w:val="center"/>
              <w:tblInd w:w="0" w:type="dxa"/>
              <w:tblLayout w:type="fixed"/>
              <w:tblCellMar>
                <w:left w:w="108" w:type="dxa"/>
                <w:right w:w="108" w:type="dxa"/>
              </w:tblCellMar>
              <w:tblLook w:val="04A0" w:firstRow="1" w:lastRow="0" w:firstColumn="1" w:lastColumn="0" w:noHBand="0" w:noVBand="1"/>
            </w:tblPr>
            <w:tblGrid>
              <w:gridCol w:w="1360"/>
              <w:gridCol w:w="1849"/>
              <w:gridCol w:w="1276"/>
              <w:gridCol w:w="138"/>
              <w:gridCol w:w="1984"/>
              <w:gridCol w:w="2556"/>
            </w:tblGrid>
            <w:tr w:rsidR="00C15BCB" w:rsidRPr="00832055" w14:paraId="48B47757" w14:textId="77777777" w:rsidTr="006B3313">
              <w:trPr>
                <w:jc w:val="center"/>
              </w:trPr>
              <w:tc>
                <w:tcPr>
                  <w:tcW w:w="9163" w:type="dxa"/>
                  <w:gridSpan w:val="6"/>
                  <w:tcMar>
                    <w:left w:w="108" w:type="dxa"/>
                    <w:right w:w="108" w:type="dxa"/>
                  </w:tcMar>
                </w:tcPr>
                <w:p w14:paraId="3F87682E" w14:textId="77777777" w:rsidR="00C15BCB" w:rsidRPr="00832055" w:rsidRDefault="00C15BCB" w:rsidP="00C15BCB">
                  <w:pPr>
                    <w:widowControl/>
                    <w:suppressAutoHyphens w:val="0"/>
                    <w:rPr>
                      <w:rFonts w:asciiTheme="minorHAnsi" w:eastAsiaTheme="minorEastAsia" w:hAnsiTheme="minorHAnsi" w:cstheme="minorHAnsi"/>
                      <w:b/>
                      <w:kern w:val="0"/>
                      <w:sz w:val="22"/>
                      <w:szCs w:val="22"/>
                      <w:lang w:val="en-US" w:eastAsia="fr-FR" w:bidi="ar-SA"/>
                    </w:rPr>
                  </w:pPr>
                  <w:r w:rsidRPr="00832055">
                    <w:rPr>
                      <w:rFonts w:asciiTheme="minorHAnsi" w:eastAsiaTheme="minorEastAsia" w:hAnsiTheme="minorHAnsi" w:cstheme="minorHAnsi"/>
                      <w:b/>
                      <w:kern w:val="0"/>
                      <w:sz w:val="22"/>
                      <w:szCs w:val="22"/>
                      <w:lang w:val="en-US" w:eastAsia="fr-FR" w:bidi="ar-SA"/>
                    </w:rPr>
                    <w:t>Indicators attached to component: Tidal channels (Id=21)</w:t>
                  </w:r>
                </w:p>
              </w:tc>
            </w:tr>
            <w:tr w:rsidR="00C15BCB" w:rsidRPr="00832055" w14:paraId="1C935CAA" w14:textId="77777777" w:rsidTr="006B3313">
              <w:trPr>
                <w:jc w:val="center"/>
              </w:trPr>
              <w:tc>
                <w:tcPr>
                  <w:tcW w:w="1360" w:type="dxa"/>
                  <w:tcMar>
                    <w:left w:w="108" w:type="dxa"/>
                    <w:right w:w="108" w:type="dxa"/>
                  </w:tcMar>
                </w:tcPr>
                <w:p w14:paraId="4E531B26" w14:textId="77777777"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r w:rsidRPr="00832055">
                    <w:rPr>
                      <w:rFonts w:asciiTheme="minorHAnsi" w:eastAsiaTheme="minorEastAsia" w:hAnsiTheme="minorHAnsi" w:cstheme="minorHAnsi"/>
                      <w:b/>
                      <w:kern w:val="0"/>
                      <w:sz w:val="22"/>
                      <w:szCs w:val="22"/>
                      <w:lang w:val="en-US" w:eastAsia="fr-FR" w:bidi="ar-SA"/>
                    </w:rPr>
                    <w:t>Name</w:t>
                  </w:r>
                </w:p>
              </w:tc>
              <w:tc>
                <w:tcPr>
                  <w:tcW w:w="1849" w:type="dxa"/>
                  <w:tcMar>
                    <w:left w:w="108" w:type="dxa"/>
                    <w:right w:w="108" w:type="dxa"/>
                  </w:tcMar>
                </w:tcPr>
                <w:p w14:paraId="654552C6" w14:textId="77777777"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r w:rsidRPr="00832055">
                    <w:rPr>
                      <w:rFonts w:asciiTheme="minorHAnsi" w:eastAsiaTheme="minorEastAsia" w:hAnsiTheme="minorHAnsi" w:cstheme="minorHAnsi"/>
                      <w:b/>
                      <w:kern w:val="0"/>
                      <w:sz w:val="22"/>
                      <w:szCs w:val="22"/>
                      <w:lang w:val="en-US" w:eastAsia="fr-FR" w:bidi="ar-SA"/>
                    </w:rPr>
                    <w:t>Description</w:t>
                  </w:r>
                </w:p>
              </w:tc>
              <w:tc>
                <w:tcPr>
                  <w:tcW w:w="1414" w:type="dxa"/>
                  <w:gridSpan w:val="2"/>
                  <w:tcMar>
                    <w:left w:w="108" w:type="dxa"/>
                    <w:right w:w="108" w:type="dxa"/>
                  </w:tcMar>
                </w:tcPr>
                <w:p w14:paraId="2F856B32" w14:textId="0AB17186"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r w:rsidRPr="00832055">
                    <w:rPr>
                      <w:rFonts w:asciiTheme="minorHAnsi" w:eastAsiaTheme="minorEastAsia" w:hAnsiTheme="minorHAnsi" w:cstheme="minorHAnsi"/>
                      <w:b/>
                      <w:kern w:val="0"/>
                      <w:sz w:val="22"/>
                      <w:szCs w:val="22"/>
                      <w:lang w:val="en-US" w:eastAsia="fr-FR" w:bidi="ar-SA"/>
                    </w:rPr>
                    <w:t>Data</w:t>
                  </w:r>
                  <w:r w:rsidR="006B3313">
                    <w:rPr>
                      <w:rFonts w:asciiTheme="minorHAnsi" w:eastAsiaTheme="minorEastAsia" w:hAnsiTheme="minorHAnsi" w:cstheme="minorHAnsi"/>
                      <w:b/>
                      <w:kern w:val="0"/>
                      <w:sz w:val="22"/>
                      <w:szCs w:val="22"/>
                      <w:lang w:val="en-US" w:eastAsia="fr-FR" w:bidi="ar-SA"/>
                    </w:rPr>
                    <w:t xml:space="preserve"> </w:t>
                  </w:r>
                  <w:r w:rsidRPr="00832055">
                    <w:rPr>
                      <w:rFonts w:asciiTheme="minorHAnsi" w:eastAsiaTheme="minorEastAsia" w:hAnsiTheme="minorHAnsi" w:cstheme="minorHAnsi"/>
                      <w:b/>
                      <w:kern w:val="0"/>
                      <w:sz w:val="22"/>
                      <w:szCs w:val="22"/>
                      <w:lang w:val="en-US" w:eastAsia="fr-FR" w:bidi="ar-SA"/>
                    </w:rPr>
                    <w:t>Source</w:t>
                  </w:r>
                </w:p>
              </w:tc>
              <w:tc>
                <w:tcPr>
                  <w:tcW w:w="1984" w:type="dxa"/>
                  <w:tcMar>
                    <w:left w:w="108" w:type="dxa"/>
                    <w:right w:w="108" w:type="dxa"/>
                  </w:tcMar>
                </w:tcPr>
                <w:p w14:paraId="2C6E1AE8" w14:textId="77777777"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proofErr w:type="spellStart"/>
                  <w:r w:rsidRPr="00832055">
                    <w:rPr>
                      <w:rFonts w:asciiTheme="minorHAnsi" w:eastAsiaTheme="minorEastAsia" w:hAnsiTheme="minorHAnsi" w:cstheme="minorHAnsi"/>
                      <w:b/>
                      <w:kern w:val="0"/>
                      <w:sz w:val="22"/>
                      <w:szCs w:val="22"/>
                      <w:lang w:val="en-US" w:eastAsia="fr-FR" w:bidi="ar-SA"/>
                    </w:rPr>
                    <w:t>UpdateFrequency</w:t>
                  </w:r>
                  <w:proofErr w:type="spellEnd"/>
                </w:p>
              </w:tc>
              <w:tc>
                <w:tcPr>
                  <w:tcW w:w="2556" w:type="dxa"/>
                  <w:tcMar>
                    <w:left w:w="108" w:type="dxa"/>
                    <w:right w:w="108" w:type="dxa"/>
                  </w:tcMar>
                </w:tcPr>
                <w:p w14:paraId="170B0389" w14:textId="77777777"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r w:rsidRPr="00832055">
                    <w:rPr>
                      <w:rFonts w:asciiTheme="minorHAnsi" w:eastAsiaTheme="minorEastAsia" w:hAnsiTheme="minorHAnsi" w:cstheme="minorHAnsi"/>
                      <w:b/>
                      <w:kern w:val="0"/>
                      <w:sz w:val="22"/>
                      <w:szCs w:val="22"/>
                      <w:lang w:val="en-US" w:eastAsia="fr-FR" w:bidi="ar-SA"/>
                    </w:rPr>
                    <w:t>Notes</w:t>
                  </w:r>
                </w:p>
              </w:tc>
            </w:tr>
            <w:tr w:rsidR="00C15BCB" w:rsidRPr="00832055" w14:paraId="6DC1A402" w14:textId="77777777" w:rsidTr="006B3313">
              <w:trPr>
                <w:jc w:val="center"/>
              </w:trPr>
              <w:tc>
                <w:tcPr>
                  <w:tcW w:w="1360" w:type="dxa"/>
                  <w:tcMar>
                    <w:left w:w="108" w:type="dxa"/>
                    <w:right w:w="108" w:type="dxa"/>
                  </w:tcMar>
                </w:tcPr>
                <w:p w14:paraId="5C569A95" w14:textId="77777777"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r w:rsidRPr="00832055">
                    <w:rPr>
                      <w:rFonts w:asciiTheme="minorHAnsi" w:eastAsiaTheme="minorEastAsia" w:hAnsiTheme="minorHAnsi" w:cstheme="minorHAnsi"/>
                      <w:kern w:val="0"/>
                      <w:sz w:val="22"/>
                      <w:szCs w:val="22"/>
                      <w:lang w:val="en-US" w:eastAsia="fr-FR" w:bidi="ar-SA"/>
                    </w:rPr>
                    <w:t>Sediment Types</w:t>
                  </w:r>
                </w:p>
              </w:tc>
              <w:tc>
                <w:tcPr>
                  <w:tcW w:w="1849" w:type="dxa"/>
                  <w:tcMar>
                    <w:left w:w="108" w:type="dxa"/>
                    <w:right w:w="108" w:type="dxa"/>
                  </w:tcMar>
                </w:tcPr>
                <w:p w14:paraId="01752225" w14:textId="77777777"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p>
              </w:tc>
              <w:tc>
                <w:tcPr>
                  <w:tcW w:w="1276" w:type="dxa"/>
                  <w:tcMar>
                    <w:left w:w="108" w:type="dxa"/>
                    <w:right w:w="108" w:type="dxa"/>
                  </w:tcMar>
                </w:tcPr>
                <w:p w14:paraId="05AB9B05" w14:textId="77777777"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p>
              </w:tc>
              <w:tc>
                <w:tcPr>
                  <w:tcW w:w="2122" w:type="dxa"/>
                  <w:gridSpan w:val="2"/>
                  <w:tcMar>
                    <w:left w:w="108" w:type="dxa"/>
                    <w:right w:w="108" w:type="dxa"/>
                  </w:tcMar>
                </w:tcPr>
                <w:p w14:paraId="2366BD6D" w14:textId="77777777"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p>
              </w:tc>
              <w:tc>
                <w:tcPr>
                  <w:tcW w:w="2556" w:type="dxa"/>
                  <w:tcMar>
                    <w:left w:w="108" w:type="dxa"/>
                    <w:right w:w="108" w:type="dxa"/>
                  </w:tcMar>
                </w:tcPr>
                <w:p w14:paraId="377DBCD2" w14:textId="77777777"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p>
              </w:tc>
            </w:tr>
            <w:tr w:rsidR="00C15BCB" w:rsidRPr="00832055" w14:paraId="4E46C2E1" w14:textId="77777777" w:rsidTr="006B3313">
              <w:trPr>
                <w:jc w:val="center"/>
              </w:trPr>
              <w:tc>
                <w:tcPr>
                  <w:tcW w:w="1360" w:type="dxa"/>
                  <w:tcMar>
                    <w:left w:w="108" w:type="dxa"/>
                    <w:right w:w="108" w:type="dxa"/>
                  </w:tcMar>
                </w:tcPr>
                <w:p w14:paraId="38BDCF79" w14:textId="77777777"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r w:rsidRPr="00832055">
                    <w:rPr>
                      <w:rFonts w:asciiTheme="minorHAnsi" w:eastAsiaTheme="minorEastAsia" w:hAnsiTheme="minorHAnsi" w:cstheme="minorHAnsi"/>
                      <w:kern w:val="0"/>
                      <w:sz w:val="22"/>
                      <w:szCs w:val="22"/>
                      <w:lang w:val="en-US" w:eastAsia="fr-FR" w:bidi="ar-SA"/>
                    </w:rPr>
                    <w:t>water parameters</w:t>
                  </w:r>
                </w:p>
              </w:tc>
              <w:tc>
                <w:tcPr>
                  <w:tcW w:w="1849" w:type="dxa"/>
                  <w:tcMar>
                    <w:left w:w="108" w:type="dxa"/>
                    <w:right w:w="108" w:type="dxa"/>
                  </w:tcMar>
                </w:tcPr>
                <w:p w14:paraId="64CD1A6A" w14:textId="77777777"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r w:rsidRPr="00832055">
                    <w:rPr>
                      <w:rFonts w:asciiTheme="minorHAnsi" w:eastAsiaTheme="minorEastAsia" w:hAnsiTheme="minorHAnsi" w:cstheme="minorHAnsi"/>
                      <w:kern w:val="0"/>
                      <w:sz w:val="22"/>
                      <w:szCs w:val="22"/>
                      <w:lang w:val="en-US" w:eastAsia="fr-FR" w:bidi="ar-SA"/>
                    </w:rPr>
                    <w:t>T, Turbidity, Dissolved Oxygen (DO), pH, Salinity, conductivity</w:t>
                  </w:r>
                </w:p>
              </w:tc>
              <w:tc>
                <w:tcPr>
                  <w:tcW w:w="1276" w:type="dxa"/>
                  <w:tcMar>
                    <w:left w:w="108" w:type="dxa"/>
                    <w:right w:w="108" w:type="dxa"/>
                  </w:tcMar>
                </w:tcPr>
                <w:p w14:paraId="2B7B3CF6" w14:textId="77777777"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r w:rsidRPr="00832055">
                    <w:rPr>
                      <w:rFonts w:asciiTheme="minorHAnsi" w:eastAsiaTheme="minorEastAsia" w:hAnsiTheme="minorHAnsi" w:cstheme="minorHAnsi"/>
                      <w:kern w:val="0"/>
                      <w:sz w:val="22"/>
                      <w:szCs w:val="22"/>
                      <w:lang w:val="en-US" w:eastAsia="fr-FR" w:bidi="ar-SA"/>
                    </w:rPr>
                    <w:t>INSTM</w:t>
                  </w:r>
                </w:p>
              </w:tc>
              <w:tc>
                <w:tcPr>
                  <w:tcW w:w="2122" w:type="dxa"/>
                  <w:gridSpan w:val="2"/>
                  <w:tcMar>
                    <w:left w:w="108" w:type="dxa"/>
                    <w:right w:w="108" w:type="dxa"/>
                  </w:tcMar>
                </w:tcPr>
                <w:p w14:paraId="31DE64C9" w14:textId="77777777"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r w:rsidRPr="00832055">
                    <w:rPr>
                      <w:rFonts w:asciiTheme="minorHAnsi" w:eastAsiaTheme="minorEastAsia" w:hAnsiTheme="minorHAnsi" w:cstheme="minorHAnsi"/>
                      <w:kern w:val="0"/>
                      <w:sz w:val="22"/>
                      <w:szCs w:val="22"/>
                      <w:lang w:val="en-US" w:eastAsia="fr-FR" w:bidi="ar-SA"/>
                    </w:rPr>
                    <w:t>Monthly</w:t>
                  </w:r>
                </w:p>
              </w:tc>
              <w:tc>
                <w:tcPr>
                  <w:tcW w:w="2556" w:type="dxa"/>
                  <w:tcMar>
                    <w:left w:w="108" w:type="dxa"/>
                    <w:right w:w="108" w:type="dxa"/>
                  </w:tcMar>
                </w:tcPr>
                <w:p w14:paraId="3BCD4E6F" w14:textId="77777777" w:rsidR="00C15BCB" w:rsidRPr="00832055" w:rsidRDefault="00C15BCB" w:rsidP="00C15BCB">
                  <w:pPr>
                    <w:widowControl/>
                    <w:suppressAutoHyphens w:val="0"/>
                    <w:rPr>
                      <w:rFonts w:asciiTheme="minorHAnsi" w:eastAsiaTheme="minorEastAsia" w:hAnsiTheme="minorHAnsi" w:cstheme="minorHAnsi"/>
                      <w:kern w:val="0"/>
                      <w:sz w:val="22"/>
                      <w:szCs w:val="22"/>
                      <w:lang w:val="en-US" w:eastAsia="fr-FR" w:bidi="ar-SA"/>
                    </w:rPr>
                  </w:pPr>
                  <w:r w:rsidRPr="00832055">
                    <w:rPr>
                      <w:rFonts w:asciiTheme="minorHAnsi" w:eastAsiaTheme="minorEastAsia" w:hAnsiTheme="minorHAnsi" w:cstheme="minorHAnsi"/>
                      <w:kern w:val="0"/>
                      <w:sz w:val="22"/>
                      <w:szCs w:val="22"/>
                      <w:lang w:val="en-US" w:eastAsia="fr-FR" w:bidi="ar-SA"/>
                    </w:rPr>
                    <w:t>Data are coming from sampling campaigns started by INSTM in June 2023 in the frame of MED4EBM project.</w:t>
                  </w:r>
                </w:p>
              </w:tc>
            </w:tr>
          </w:tbl>
          <w:p w14:paraId="0BAF0151" w14:textId="77777777" w:rsidR="00C15BCB" w:rsidRPr="00832055" w:rsidRDefault="00C15BCB" w:rsidP="00C15BCB">
            <w:pPr>
              <w:snapToGrid w:val="0"/>
              <w:rPr>
                <w:rFonts w:asciiTheme="minorHAnsi" w:hAnsiTheme="minorHAnsi" w:cstheme="minorHAnsi"/>
                <w:b/>
                <w:bCs/>
                <w:sz w:val="22"/>
                <w:szCs w:val="22"/>
                <w:lang w:val="en-US"/>
              </w:rPr>
            </w:pPr>
          </w:p>
          <w:p w14:paraId="53D23027" w14:textId="77777777" w:rsidR="00C15BCB" w:rsidRPr="00832055" w:rsidRDefault="00C15BCB" w:rsidP="00C15BCB">
            <w:pPr>
              <w:snapToGrid w:val="0"/>
              <w:rPr>
                <w:rFonts w:asciiTheme="minorHAnsi" w:hAnsiTheme="minorHAnsi" w:cstheme="minorHAnsi"/>
                <w:b/>
                <w:bCs/>
                <w:sz w:val="22"/>
                <w:szCs w:val="22"/>
                <w:lang w:val="en-GB"/>
              </w:rPr>
            </w:pPr>
          </w:p>
          <w:p w14:paraId="418E3D0E" w14:textId="77777777" w:rsidR="00C15BCB" w:rsidRPr="00832055" w:rsidRDefault="00C15BCB" w:rsidP="00C15BCB">
            <w:pPr>
              <w:snapToGrid w:val="0"/>
              <w:rPr>
                <w:rFonts w:asciiTheme="minorHAnsi" w:hAnsiTheme="minorHAnsi" w:cstheme="minorHAnsi"/>
                <w:b/>
                <w:bCs/>
                <w:sz w:val="22"/>
                <w:szCs w:val="22"/>
                <w:lang w:val="en-GB"/>
              </w:rPr>
            </w:pPr>
            <w:r w:rsidRPr="00832055">
              <w:rPr>
                <w:rFonts w:asciiTheme="minorHAnsi" w:hAnsiTheme="minorHAnsi" w:cstheme="minorHAnsi"/>
                <w:b/>
                <w:bCs/>
                <w:sz w:val="22"/>
                <w:szCs w:val="22"/>
                <w:lang w:val="en-GB"/>
              </w:rPr>
              <w:t>Table 2</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263"/>
              <w:gridCol w:w="4395"/>
              <w:gridCol w:w="2268"/>
            </w:tblGrid>
            <w:tr w:rsidR="00C15BCB" w:rsidRPr="00832055" w14:paraId="1F1C948A" w14:textId="77777777" w:rsidTr="00AF7BEF">
              <w:tc>
                <w:tcPr>
                  <w:tcW w:w="2263" w:type="dxa"/>
                  <w:shd w:val="clear" w:color="auto" w:fill="auto"/>
                </w:tcPr>
                <w:p w14:paraId="08C929B7" w14:textId="77777777" w:rsidR="00C15BCB" w:rsidRPr="00832055" w:rsidRDefault="00C15BCB" w:rsidP="00C15BCB">
                  <w:pPr>
                    <w:snapToGrid w:val="0"/>
                    <w:jc w:val="center"/>
                    <w:rPr>
                      <w:rFonts w:asciiTheme="minorHAnsi" w:hAnsiTheme="minorHAnsi" w:cstheme="minorHAnsi"/>
                      <w:b/>
                      <w:bCs/>
                      <w:sz w:val="22"/>
                      <w:szCs w:val="22"/>
                      <w:lang w:val="en-GB"/>
                    </w:rPr>
                  </w:pPr>
                  <w:r w:rsidRPr="00832055">
                    <w:rPr>
                      <w:rFonts w:asciiTheme="minorHAnsi" w:hAnsiTheme="minorHAnsi" w:cstheme="minorHAnsi"/>
                      <w:b/>
                      <w:bCs/>
                      <w:sz w:val="22"/>
                      <w:szCs w:val="22"/>
                      <w:lang w:val="en-GB"/>
                    </w:rPr>
                    <w:t>Indicator</w:t>
                  </w:r>
                </w:p>
              </w:tc>
              <w:tc>
                <w:tcPr>
                  <w:tcW w:w="4395" w:type="dxa"/>
                  <w:shd w:val="clear" w:color="auto" w:fill="auto"/>
                </w:tcPr>
                <w:p w14:paraId="28520CFA" w14:textId="77777777" w:rsidR="00C15BCB" w:rsidRPr="00832055" w:rsidRDefault="00C15BCB" w:rsidP="00C15BCB">
                  <w:pPr>
                    <w:snapToGrid w:val="0"/>
                    <w:jc w:val="center"/>
                    <w:rPr>
                      <w:rFonts w:asciiTheme="minorHAnsi" w:hAnsiTheme="minorHAnsi" w:cstheme="minorHAnsi"/>
                      <w:b/>
                      <w:bCs/>
                      <w:sz w:val="22"/>
                      <w:szCs w:val="22"/>
                      <w:lang w:val="en-GB"/>
                    </w:rPr>
                  </w:pPr>
                  <w:r w:rsidRPr="00832055">
                    <w:rPr>
                      <w:rFonts w:asciiTheme="minorHAnsi" w:hAnsiTheme="minorHAnsi" w:cstheme="minorHAnsi"/>
                      <w:b/>
                      <w:bCs/>
                      <w:sz w:val="22"/>
                      <w:szCs w:val="22"/>
                      <w:lang w:val="en-GB"/>
                    </w:rPr>
                    <w:t>Information and data</w:t>
                  </w:r>
                </w:p>
              </w:tc>
              <w:tc>
                <w:tcPr>
                  <w:tcW w:w="2268" w:type="dxa"/>
                  <w:shd w:val="clear" w:color="auto" w:fill="auto"/>
                </w:tcPr>
                <w:p w14:paraId="6EC88ED6" w14:textId="77777777" w:rsidR="00C15BCB" w:rsidRPr="00832055" w:rsidRDefault="00C15BCB" w:rsidP="00C15BCB">
                  <w:pPr>
                    <w:snapToGrid w:val="0"/>
                    <w:jc w:val="center"/>
                    <w:rPr>
                      <w:rFonts w:asciiTheme="minorHAnsi" w:hAnsiTheme="minorHAnsi" w:cstheme="minorHAnsi"/>
                      <w:b/>
                      <w:bCs/>
                      <w:sz w:val="22"/>
                      <w:szCs w:val="22"/>
                      <w:lang w:val="en-GB"/>
                    </w:rPr>
                  </w:pPr>
                  <w:r w:rsidRPr="00832055">
                    <w:rPr>
                      <w:rFonts w:asciiTheme="minorHAnsi" w:hAnsiTheme="minorHAnsi" w:cstheme="minorHAnsi"/>
                      <w:b/>
                      <w:bCs/>
                      <w:sz w:val="22"/>
                      <w:szCs w:val="22"/>
                      <w:lang w:val="en-GB"/>
                    </w:rPr>
                    <w:t>Description</w:t>
                  </w:r>
                </w:p>
              </w:tc>
            </w:tr>
            <w:tr w:rsidR="00C15BCB" w:rsidRPr="00832055" w14:paraId="00D1E4B4" w14:textId="77777777" w:rsidTr="00AF7BEF">
              <w:tc>
                <w:tcPr>
                  <w:tcW w:w="2263" w:type="dxa"/>
                  <w:shd w:val="clear" w:color="auto" w:fill="auto"/>
                </w:tcPr>
                <w:p w14:paraId="267B4215" w14:textId="77777777" w:rsidR="00C15BCB" w:rsidRPr="00832055" w:rsidRDefault="00C15BCB" w:rsidP="00C15BCB">
                  <w:pPr>
                    <w:snapToGrid w:val="0"/>
                    <w:rPr>
                      <w:rFonts w:asciiTheme="minorHAnsi" w:hAnsiTheme="minorHAnsi" w:cstheme="minorHAnsi"/>
                      <w:sz w:val="22"/>
                      <w:szCs w:val="22"/>
                      <w:lang w:val="en-GB"/>
                    </w:rPr>
                  </w:pPr>
                  <w:r w:rsidRPr="00832055">
                    <w:rPr>
                      <w:rFonts w:asciiTheme="minorHAnsi" w:hAnsiTheme="minorHAnsi" w:cstheme="minorHAnsi"/>
                      <w:sz w:val="22"/>
                      <w:szCs w:val="22"/>
                      <w:lang w:val="en-GB"/>
                    </w:rPr>
                    <w:t>Temperature</w:t>
                  </w:r>
                </w:p>
              </w:tc>
              <w:tc>
                <w:tcPr>
                  <w:tcW w:w="4395" w:type="dxa"/>
                  <w:shd w:val="clear" w:color="auto" w:fill="auto"/>
                </w:tcPr>
                <w:p w14:paraId="61A2F233" w14:textId="77777777" w:rsidR="00C15BCB" w:rsidRPr="00832055" w:rsidRDefault="00C15BCB" w:rsidP="00C15BCB">
                  <w:pPr>
                    <w:snapToGrid w:val="0"/>
                    <w:rPr>
                      <w:rFonts w:asciiTheme="minorHAnsi" w:hAnsiTheme="minorHAnsi" w:cstheme="minorHAnsi"/>
                      <w:sz w:val="22"/>
                      <w:szCs w:val="22"/>
                      <w:lang w:val="en-GB"/>
                    </w:rPr>
                  </w:pPr>
                  <w:r w:rsidRPr="00832055">
                    <w:rPr>
                      <w:rFonts w:asciiTheme="minorHAnsi" w:hAnsiTheme="minorHAnsi" w:cstheme="minorHAnsi"/>
                      <w:sz w:val="22"/>
                      <w:szCs w:val="22"/>
                      <w:lang w:val="en-GB"/>
                    </w:rPr>
                    <w:t xml:space="preserve"> Variation (</w:t>
                  </w:r>
                  <w:proofErr w:type="spellStart"/>
                  <w:r w:rsidRPr="00832055">
                    <w:rPr>
                      <w:rFonts w:asciiTheme="minorHAnsi" w:hAnsiTheme="minorHAnsi" w:cstheme="minorHAnsi"/>
                      <w:sz w:val="22"/>
                      <w:szCs w:val="22"/>
                      <w:lang w:val="en-GB"/>
                    </w:rPr>
                    <w:t>Temp_deg_C</w:t>
                  </w:r>
                  <w:proofErr w:type="spellEnd"/>
                  <w:r w:rsidRPr="00832055">
                    <w:rPr>
                      <w:rFonts w:asciiTheme="minorHAnsi" w:hAnsiTheme="minorHAnsi" w:cstheme="minorHAnsi"/>
                      <w:sz w:val="22"/>
                      <w:szCs w:val="22"/>
                      <w:lang w:val="en-GB"/>
                    </w:rPr>
                    <w:t>)</w:t>
                  </w:r>
                </w:p>
              </w:tc>
              <w:tc>
                <w:tcPr>
                  <w:tcW w:w="2268" w:type="dxa"/>
                  <w:shd w:val="clear" w:color="auto" w:fill="auto"/>
                </w:tcPr>
                <w:p w14:paraId="43326ECF" w14:textId="77777777" w:rsidR="00C15BCB" w:rsidRPr="00832055" w:rsidRDefault="00C15BCB" w:rsidP="00C15BCB">
                  <w:pPr>
                    <w:snapToGrid w:val="0"/>
                    <w:rPr>
                      <w:rFonts w:asciiTheme="minorHAnsi" w:hAnsiTheme="minorHAnsi" w:cstheme="minorHAnsi"/>
                      <w:sz w:val="22"/>
                      <w:szCs w:val="22"/>
                      <w:lang w:val="en-GB"/>
                    </w:rPr>
                  </w:pPr>
                  <w:r w:rsidRPr="00832055">
                    <w:rPr>
                      <w:rFonts w:asciiTheme="minorHAnsi" w:hAnsiTheme="minorHAnsi" w:cstheme="minorHAnsi"/>
                      <w:sz w:val="22"/>
                      <w:szCs w:val="22"/>
                      <w:lang w:val="en-GB"/>
                    </w:rPr>
                    <w:t xml:space="preserve">Time scale variation </w:t>
                  </w:r>
                </w:p>
              </w:tc>
            </w:tr>
            <w:tr w:rsidR="00C15BCB" w:rsidRPr="00832055" w14:paraId="39A35222" w14:textId="77777777" w:rsidTr="00AF7BEF">
              <w:tc>
                <w:tcPr>
                  <w:tcW w:w="2263" w:type="dxa"/>
                  <w:shd w:val="clear" w:color="auto" w:fill="auto"/>
                </w:tcPr>
                <w:p w14:paraId="0F3F7747" w14:textId="77777777" w:rsidR="00C15BCB" w:rsidRPr="00832055" w:rsidRDefault="00C15BCB" w:rsidP="00C15BCB">
                  <w:pPr>
                    <w:snapToGrid w:val="0"/>
                    <w:rPr>
                      <w:rFonts w:asciiTheme="minorHAnsi" w:hAnsiTheme="minorHAnsi" w:cstheme="minorHAnsi"/>
                      <w:sz w:val="22"/>
                      <w:szCs w:val="22"/>
                      <w:lang w:val="en-GB"/>
                    </w:rPr>
                  </w:pPr>
                  <w:r w:rsidRPr="00832055">
                    <w:rPr>
                      <w:rFonts w:asciiTheme="minorHAnsi" w:hAnsiTheme="minorHAnsi" w:cstheme="minorHAnsi"/>
                      <w:sz w:val="22"/>
                      <w:szCs w:val="22"/>
                      <w:lang w:val="en-GB"/>
                    </w:rPr>
                    <w:t>Turbidity</w:t>
                  </w:r>
                </w:p>
              </w:tc>
              <w:tc>
                <w:tcPr>
                  <w:tcW w:w="4395" w:type="dxa"/>
                  <w:shd w:val="clear" w:color="auto" w:fill="auto"/>
                </w:tcPr>
                <w:p w14:paraId="10CFA6E1" w14:textId="77777777" w:rsidR="00C15BCB" w:rsidRPr="00832055" w:rsidRDefault="00C15BCB" w:rsidP="00C15BCB">
                  <w:pPr>
                    <w:snapToGrid w:val="0"/>
                    <w:jc w:val="both"/>
                    <w:rPr>
                      <w:rFonts w:asciiTheme="minorHAnsi" w:hAnsiTheme="minorHAnsi" w:cstheme="minorHAnsi"/>
                      <w:sz w:val="22"/>
                      <w:szCs w:val="22"/>
                      <w:lang w:val="fr-FR"/>
                    </w:rPr>
                  </w:pPr>
                  <w:r w:rsidRPr="00832055">
                    <w:rPr>
                      <w:rFonts w:asciiTheme="minorHAnsi" w:hAnsiTheme="minorHAnsi" w:cstheme="minorHAnsi"/>
                      <w:sz w:val="22"/>
                      <w:szCs w:val="22"/>
                      <w:lang w:val="fr-FR"/>
                    </w:rPr>
                    <w:t xml:space="preserve"> Variation (</w:t>
                  </w:r>
                  <w:proofErr w:type="spellStart"/>
                  <w:r w:rsidRPr="00832055">
                    <w:rPr>
                      <w:rFonts w:asciiTheme="minorHAnsi" w:hAnsiTheme="minorHAnsi" w:cstheme="minorHAnsi"/>
                      <w:sz w:val="22"/>
                      <w:szCs w:val="22"/>
                      <w:lang w:val="fr-FR"/>
                    </w:rPr>
                    <w:t>Turb_NTU</w:t>
                  </w:r>
                  <w:proofErr w:type="spellEnd"/>
                  <w:r w:rsidRPr="00832055">
                    <w:rPr>
                      <w:rFonts w:asciiTheme="minorHAnsi" w:hAnsiTheme="minorHAnsi" w:cstheme="minorHAnsi"/>
                      <w:sz w:val="22"/>
                      <w:szCs w:val="22"/>
                      <w:lang w:val="fr-FR"/>
                    </w:rPr>
                    <w:t xml:space="preserve">, </w:t>
                  </w:r>
                  <w:proofErr w:type="spellStart"/>
                  <w:r w:rsidRPr="00832055">
                    <w:rPr>
                      <w:rFonts w:asciiTheme="minorHAnsi" w:hAnsiTheme="minorHAnsi" w:cstheme="minorHAnsi"/>
                      <w:sz w:val="22"/>
                      <w:szCs w:val="22"/>
                      <w:lang w:val="fr-FR"/>
                    </w:rPr>
                    <w:t>Turb_FNU</w:t>
                  </w:r>
                  <w:proofErr w:type="spellEnd"/>
                  <w:r w:rsidRPr="00832055">
                    <w:rPr>
                      <w:rFonts w:asciiTheme="minorHAnsi" w:hAnsiTheme="minorHAnsi" w:cstheme="minorHAnsi"/>
                      <w:sz w:val="22"/>
                      <w:szCs w:val="22"/>
                      <w:lang w:val="fr-FR"/>
                    </w:rPr>
                    <w:t>)</w:t>
                  </w:r>
                </w:p>
              </w:tc>
              <w:tc>
                <w:tcPr>
                  <w:tcW w:w="2268" w:type="dxa"/>
                  <w:shd w:val="clear" w:color="auto" w:fill="auto"/>
                </w:tcPr>
                <w:p w14:paraId="0941BAAE" w14:textId="77777777" w:rsidR="00C15BCB" w:rsidRPr="00832055" w:rsidRDefault="00C15BCB" w:rsidP="00C15BCB">
                  <w:pPr>
                    <w:snapToGrid w:val="0"/>
                    <w:jc w:val="both"/>
                    <w:rPr>
                      <w:rFonts w:asciiTheme="minorHAnsi" w:hAnsiTheme="minorHAnsi" w:cstheme="minorHAnsi"/>
                      <w:sz w:val="22"/>
                      <w:szCs w:val="22"/>
                      <w:lang w:val="en-GB"/>
                    </w:rPr>
                  </w:pPr>
                  <w:r w:rsidRPr="00832055">
                    <w:rPr>
                      <w:rFonts w:asciiTheme="minorHAnsi" w:hAnsiTheme="minorHAnsi" w:cstheme="minorHAnsi"/>
                      <w:sz w:val="22"/>
                      <w:szCs w:val="22"/>
                      <w:lang w:val="en-GB"/>
                    </w:rPr>
                    <w:t xml:space="preserve">Time scale variation </w:t>
                  </w:r>
                </w:p>
              </w:tc>
            </w:tr>
            <w:tr w:rsidR="00C15BCB" w:rsidRPr="00832055" w14:paraId="48881E8B" w14:textId="77777777" w:rsidTr="00AF7BEF">
              <w:trPr>
                <w:trHeight w:val="19"/>
              </w:trPr>
              <w:tc>
                <w:tcPr>
                  <w:tcW w:w="2263" w:type="dxa"/>
                  <w:shd w:val="clear" w:color="auto" w:fill="auto"/>
                </w:tcPr>
                <w:p w14:paraId="4992A4ED" w14:textId="77777777" w:rsidR="00C15BCB" w:rsidRPr="00832055" w:rsidRDefault="00C15BCB" w:rsidP="00C15BCB">
                  <w:pPr>
                    <w:snapToGrid w:val="0"/>
                    <w:rPr>
                      <w:rFonts w:asciiTheme="minorHAnsi" w:hAnsiTheme="minorHAnsi" w:cstheme="minorHAnsi"/>
                      <w:sz w:val="22"/>
                      <w:szCs w:val="22"/>
                      <w:lang w:val="en-GB"/>
                    </w:rPr>
                  </w:pPr>
                  <w:r w:rsidRPr="00832055">
                    <w:rPr>
                      <w:rFonts w:asciiTheme="minorHAnsi" w:hAnsiTheme="minorHAnsi" w:cstheme="minorHAnsi"/>
                      <w:sz w:val="22"/>
                      <w:szCs w:val="22"/>
                      <w:lang w:val="en-GB"/>
                    </w:rPr>
                    <w:t>Dissolved Oxygen (DO)</w:t>
                  </w:r>
                </w:p>
              </w:tc>
              <w:tc>
                <w:tcPr>
                  <w:tcW w:w="4395" w:type="dxa"/>
                  <w:shd w:val="clear" w:color="auto" w:fill="auto"/>
                </w:tcPr>
                <w:p w14:paraId="19CDEDAB" w14:textId="77777777" w:rsidR="00C15BCB" w:rsidRPr="00832055" w:rsidRDefault="00C15BCB" w:rsidP="00C15BCB">
                  <w:pPr>
                    <w:snapToGrid w:val="0"/>
                    <w:jc w:val="both"/>
                    <w:rPr>
                      <w:rFonts w:asciiTheme="minorHAnsi" w:hAnsiTheme="minorHAnsi" w:cstheme="minorHAnsi"/>
                      <w:sz w:val="22"/>
                      <w:szCs w:val="22"/>
                      <w:lang w:val="en-GB"/>
                    </w:rPr>
                  </w:pPr>
                  <w:r w:rsidRPr="00832055">
                    <w:rPr>
                      <w:rFonts w:asciiTheme="minorHAnsi" w:hAnsiTheme="minorHAnsi" w:cstheme="minorHAnsi"/>
                      <w:sz w:val="22"/>
                      <w:szCs w:val="22"/>
                      <w:lang w:val="en-GB"/>
                    </w:rPr>
                    <w:t xml:space="preserve"> Variation (HDO Dissolved Oxygen in mg/L, </w:t>
                  </w:r>
                  <w:proofErr w:type="spellStart"/>
                  <w:r w:rsidRPr="00832055">
                    <w:rPr>
                      <w:rFonts w:asciiTheme="minorHAnsi" w:hAnsiTheme="minorHAnsi" w:cstheme="minorHAnsi"/>
                      <w:sz w:val="22"/>
                      <w:szCs w:val="22"/>
                      <w:lang w:val="en-GB"/>
                    </w:rPr>
                    <w:t>HDO_%Sat</w:t>
                  </w:r>
                  <w:proofErr w:type="spellEnd"/>
                  <w:r w:rsidRPr="00832055">
                    <w:rPr>
                      <w:rFonts w:asciiTheme="minorHAnsi" w:hAnsiTheme="minorHAnsi" w:cstheme="minorHAnsi"/>
                      <w:sz w:val="22"/>
                      <w:szCs w:val="22"/>
                      <w:lang w:val="en-GB"/>
                    </w:rPr>
                    <w:t xml:space="preserve"> Dissolved Oxygen percent saturation))</w:t>
                  </w:r>
                </w:p>
              </w:tc>
              <w:tc>
                <w:tcPr>
                  <w:tcW w:w="2268" w:type="dxa"/>
                  <w:shd w:val="clear" w:color="auto" w:fill="auto"/>
                </w:tcPr>
                <w:p w14:paraId="0C237D3C" w14:textId="77777777" w:rsidR="00C15BCB" w:rsidRPr="00832055" w:rsidRDefault="00C15BCB" w:rsidP="00C15BCB">
                  <w:pPr>
                    <w:snapToGrid w:val="0"/>
                    <w:jc w:val="both"/>
                    <w:rPr>
                      <w:rFonts w:asciiTheme="minorHAnsi" w:hAnsiTheme="minorHAnsi" w:cstheme="minorHAnsi"/>
                      <w:sz w:val="22"/>
                      <w:szCs w:val="22"/>
                      <w:lang w:val="en-GB"/>
                    </w:rPr>
                  </w:pPr>
                  <w:r w:rsidRPr="00832055">
                    <w:rPr>
                      <w:rFonts w:asciiTheme="minorHAnsi" w:hAnsiTheme="minorHAnsi" w:cstheme="minorHAnsi"/>
                      <w:sz w:val="22"/>
                      <w:szCs w:val="22"/>
                      <w:lang w:val="en-GB"/>
                    </w:rPr>
                    <w:t xml:space="preserve">Time scale variation </w:t>
                  </w:r>
                </w:p>
              </w:tc>
            </w:tr>
            <w:tr w:rsidR="00C15BCB" w:rsidRPr="00832055" w14:paraId="0F93DFE2" w14:textId="77777777" w:rsidTr="00AF7BEF">
              <w:tc>
                <w:tcPr>
                  <w:tcW w:w="2263" w:type="dxa"/>
                  <w:shd w:val="clear" w:color="auto" w:fill="auto"/>
                </w:tcPr>
                <w:p w14:paraId="290899BB" w14:textId="77777777" w:rsidR="00C15BCB" w:rsidRPr="00832055" w:rsidRDefault="00C15BCB" w:rsidP="00C15BCB">
                  <w:pPr>
                    <w:snapToGrid w:val="0"/>
                    <w:rPr>
                      <w:rFonts w:asciiTheme="minorHAnsi" w:hAnsiTheme="minorHAnsi" w:cstheme="minorHAnsi"/>
                      <w:sz w:val="22"/>
                      <w:szCs w:val="22"/>
                      <w:lang w:val="en-GB"/>
                    </w:rPr>
                  </w:pPr>
                  <w:r w:rsidRPr="00832055">
                    <w:rPr>
                      <w:rFonts w:asciiTheme="minorHAnsi" w:hAnsiTheme="minorHAnsi" w:cstheme="minorHAnsi"/>
                      <w:sz w:val="22"/>
                      <w:szCs w:val="22"/>
                      <w:lang w:val="en-GB"/>
                    </w:rPr>
                    <w:t>pH</w:t>
                  </w:r>
                </w:p>
              </w:tc>
              <w:tc>
                <w:tcPr>
                  <w:tcW w:w="4395" w:type="dxa"/>
                  <w:shd w:val="clear" w:color="auto" w:fill="auto"/>
                </w:tcPr>
                <w:p w14:paraId="49FE6F9A" w14:textId="77777777" w:rsidR="00C15BCB" w:rsidRPr="00832055" w:rsidRDefault="00C15BCB" w:rsidP="00C15BCB">
                  <w:pPr>
                    <w:snapToGrid w:val="0"/>
                    <w:jc w:val="both"/>
                    <w:rPr>
                      <w:rFonts w:asciiTheme="minorHAnsi" w:hAnsiTheme="minorHAnsi" w:cstheme="minorHAnsi"/>
                      <w:sz w:val="22"/>
                      <w:szCs w:val="22"/>
                      <w:lang w:val="en-GB"/>
                    </w:rPr>
                  </w:pPr>
                  <w:r w:rsidRPr="00832055">
                    <w:rPr>
                      <w:rFonts w:asciiTheme="minorHAnsi" w:hAnsiTheme="minorHAnsi" w:cstheme="minorHAnsi"/>
                      <w:sz w:val="22"/>
                      <w:szCs w:val="22"/>
                      <w:lang w:val="en-GB"/>
                    </w:rPr>
                    <w:t xml:space="preserve"> Variation (</w:t>
                  </w:r>
                  <w:proofErr w:type="spellStart"/>
                  <w:r w:rsidRPr="00832055">
                    <w:rPr>
                      <w:rFonts w:asciiTheme="minorHAnsi" w:hAnsiTheme="minorHAnsi" w:cstheme="minorHAnsi"/>
                      <w:sz w:val="22"/>
                      <w:szCs w:val="22"/>
                      <w:lang w:val="en-GB"/>
                    </w:rPr>
                    <w:t>pH_units</w:t>
                  </w:r>
                  <w:proofErr w:type="spellEnd"/>
                  <w:r w:rsidRPr="00832055">
                    <w:rPr>
                      <w:rFonts w:asciiTheme="minorHAnsi" w:hAnsiTheme="minorHAnsi" w:cstheme="minorHAnsi"/>
                      <w:sz w:val="22"/>
                      <w:szCs w:val="22"/>
                      <w:lang w:val="en-GB"/>
                    </w:rPr>
                    <w:t xml:space="preserve">, </w:t>
                  </w:r>
                  <w:proofErr w:type="spellStart"/>
                  <w:r w:rsidRPr="00832055">
                    <w:rPr>
                      <w:rFonts w:asciiTheme="minorHAnsi" w:hAnsiTheme="minorHAnsi" w:cstheme="minorHAnsi"/>
                      <w:sz w:val="22"/>
                      <w:szCs w:val="22"/>
                      <w:lang w:val="en-GB"/>
                    </w:rPr>
                    <w:t>pH</w:t>
                  </w:r>
                  <w:r w:rsidRPr="00832055">
                    <w:rPr>
                      <w:rFonts w:asciiTheme="minorHAnsi" w:hAnsiTheme="minorHAnsi" w:cstheme="minorHAnsi"/>
                      <w:color w:val="000000"/>
                      <w:sz w:val="22"/>
                      <w:szCs w:val="22"/>
                      <w:shd w:val="clear" w:color="auto" w:fill="FFFFFF"/>
                      <w:lang w:val="en-GB"/>
                    </w:rPr>
                    <w:t>_mV</w:t>
                  </w:r>
                  <w:proofErr w:type="spellEnd"/>
                  <w:r w:rsidRPr="00832055">
                    <w:rPr>
                      <w:rFonts w:asciiTheme="minorHAnsi" w:hAnsiTheme="minorHAnsi" w:cstheme="minorHAnsi"/>
                      <w:sz w:val="22"/>
                      <w:szCs w:val="22"/>
                      <w:lang w:val="en-GB"/>
                    </w:rPr>
                    <w:t xml:space="preserve">) </w:t>
                  </w:r>
                </w:p>
              </w:tc>
              <w:tc>
                <w:tcPr>
                  <w:tcW w:w="2268" w:type="dxa"/>
                  <w:shd w:val="clear" w:color="auto" w:fill="auto"/>
                </w:tcPr>
                <w:p w14:paraId="410C4A86" w14:textId="77777777" w:rsidR="00C15BCB" w:rsidRPr="00832055" w:rsidRDefault="00C15BCB" w:rsidP="00C15BCB">
                  <w:pPr>
                    <w:snapToGrid w:val="0"/>
                    <w:jc w:val="both"/>
                    <w:rPr>
                      <w:rFonts w:asciiTheme="minorHAnsi" w:hAnsiTheme="minorHAnsi" w:cstheme="minorHAnsi"/>
                      <w:sz w:val="22"/>
                      <w:szCs w:val="22"/>
                      <w:lang w:val="en-GB"/>
                    </w:rPr>
                  </w:pPr>
                  <w:r w:rsidRPr="00832055">
                    <w:rPr>
                      <w:rFonts w:asciiTheme="minorHAnsi" w:hAnsiTheme="minorHAnsi" w:cstheme="minorHAnsi"/>
                      <w:sz w:val="22"/>
                      <w:szCs w:val="22"/>
                      <w:lang w:val="en-GB"/>
                    </w:rPr>
                    <w:t xml:space="preserve">Time scale variation </w:t>
                  </w:r>
                </w:p>
              </w:tc>
            </w:tr>
            <w:tr w:rsidR="00C15BCB" w:rsidRPr="00832055" w14:paraId="6AD384EC" w14:textId="77777777" w:rsidTr="00AF7BEF">
              <w:tc>
                <w:tcPr>
                  <w:tcW w:w="2263" w:type="dxa"/>
                  <w:shd w:val="clear" w:color="auto" w:fill="auto"/>
                </w:tcPr>
                <w:p w14:paraId="3700957A" w14:textId="77777777" w:rsidR="00C15BCB" w:rsidRPr="00832055" w:rsidRDefault="00C15BCB" w:rsidP="00C15BCB">
                  <w:pPr>
                    <w:snapToGrid w:val="0"/>
                    <w:rPr>
                      <w:rFonts w:asciiTheme="minorHAnsi" w:hAnsiTheme="minorHAnsi" w:cstheme="minorHAnsi"/>
                      <w:sz w:val="22"/>
                      <w:szCs w:val="22"/>
                      <w:lang w:val="en-GB"/>
                    </w:rPr>
                  </w:pPr>
                  <w:r w:rsidRPr="00832055">
                    <w:rPr>
                      <w:rFonts w:asciiTheme="minorHAnsi" w:hAnsiTheme="minorHAnsi" w:cstheme="minorHAnsi"/>
                      <w:sz w:val="22"/>
                      <w:szCs w:val="22"/>
                      <w:lang w:val="en-GB"/>
                    </w:rPr>
                    <w:t>Salinity</w:t>
                  </w:r>
                </w:p>
              </w:tc>
              <w:tc>
                <w:tcPr>
                  <w:tcW w:w="4395" w:type="dxa"/>
                  <w:shd w:val="clear" w:color="auto" w:fill="auto"/>
                </w:tcPr>
                <w:p w14:paraId="2C7341E3" w14:textId="77777777" w:rsidR="00C15BCB" w:rsidRPr="00832055" w:rsidRDefault="00C15BCB" w:rsidP="00C15BCB">
                  <w:pPr>
                    <w:snapToGrid w:val="0"/>
                    <w:jc w:val="both"/>
                    <w:rPr>
                      <w:rFonts w:asciiTheme="minorHAnsi" w:hAnsiTheme="minorHAnsi" w:cstheme="minorHAnsi"/>
                      <w:sz w:val="22"/>
                      <w:szCs w:val="22"/>
                      <w:lang w:val="en-GB"/>
                    </w:rPr>
                  </w:pPr>
                  <w:r w:rsidRPr="00832055">
                    <w:rPr>
                      <w:rFonts w:asciiTheme="minorHAnsi" w:hAnsiTheme="minorHAnsi" w:cstheme="minorHAnsi"/>
                      <w:sz w:val="22"/>
                      <w:szCs w:val="22"/>
                      <w:lang w:val="en-GB"/>
                    </w:rPr>
                    <w:t xml:space="preserve"> Variation (</w:t>
                  </w:r>
                  <w:proofErr w:type="spellStart"/>
                  <w:r w:rsidRPr="00832055">
                    <w:rPr>
                      <w:rFonts w:asciiTheme="minorHAnsi" w:hAnsiTheme="minorHAnsi" w:cstheme="minorHAnsi"/>
                      <w:sz w:val="22"/>
                      <w:szCs w:val="22"/>
                      <w:lang w:val="en-GB"/>
                    </w:rPr>
                    <w:t>Salinity_PSU</w:t>
                  </w:r>
                  <w:proofErr w:type="spellEnd"/>
                  <w:r w:rsidRPr="00832055">
                    <w:rPr>
                      <w:rFonts w:asciiTheme="minorHAnsi" w:hAnsiTheme="minorHAnsi" w:cstheme="minorHAnsi"/>
                      <w:sz w:val="22"/>
                      <w:szCs w:val="22"/>
                      <w:lang w:val="en-GB"/>
                    </w:rPr>
                    <w:t>)</w:t>
                  </w:r>
                </w:p>
              </w:tc>
              <w:tc>
                <w:tcPr>
                  <w:tcW w:w="2268" w:type="dxa"/>
                  <w:shd w:val="clear" w:color="auto" w:fill="auto"/>
                </w:tcPr>
                <w:p w14:paraId="5CB36FC3" w14:textId="77777777" w:rsidR="00C15BCB" w:rsidRPr="00832055" w:rsidRDefault="00C15BCB" w:rsidP="00C15BCB">
                  <w:pPr>
                    <w:snapToGrid w:val="0"/>
                    <w:jc w:val="both"/>
                    <w:rPr>
                      <w:rFonts w:asciiTheme="minorHAnsi" w:hAnsiTheme="minorHAnsi" w:cstheme="minorHAnsi"/>
                      <w:sz w:val="22"/>
                      <w:szCs w:val="22"/>
                      <w:lang w:val="en-GB"/>
                    </w:rPr>
                  </w:pPr>
                  <w:r w:rsidRPr="00832055">
                    <w:rPr>
                      <w:rFonts w:asciiTheme="minorHAnsi" w:hAnsiTheme="minorHAnsi" w:cstheme="minorHAnsi"/>
                      <w:sz w:val="22"/>
                      <w:szCs w:val="22"/>
                      <w:lang w:val="en-GB"/>
                    </w:rPr>
                    <w:t xml:space="preserve">Time scale variation </w:t>
                  </w:r>
                </w:p>
              </w:tc>
            </w:tr>
          </w:tbl>
          <w:p w14:paraId="4F9F3FF4" w14:textId="77777777" w:rsidR="00C15BCB" w:rsidRPr="00832055" w:rsidRDefault="00C15BCB" w:rsidP="00C15BCB">
            <w:pPr>
              <w:snapToGrid w:val="0"/>
              <w:rPr>
                <w:rFonts w:asciiTheme="minorHAnsi" w:hAnsiTheme="minorHAnsi" w:cstheme="minorHAnsi"/>
                <w:b/>
                <w:bCs/>
                <w:sz w:val="22"/>
                <w:szCs w:val="22"/>
                <w:lang w:val="en-GB"/>
              </w:rPr>
            </w:pPr>
          </w:p>
          <w:p w14:paraId="2B6554F9" w14:textId="77777777" w:rsidR="00C15BCB" w:rsidRPr="00832055" w:rsidRDefault="00C15BCB" w:rsidP="00C15BCB">
            <w:pPr>
              <w:snapToGrid w:val="0"/>
              <w:rPr>
                <w:rFonts w:asciiTheme="minorHAnsi" w:hAnsiTheme="minorHAnsi" w:cstheme="minorHAnsi"/>
                <w:b/>
                <w:bCs/>
                <w:sz w:val="22"/>
                <w:szCs w:val="22"/>
                <w:lang w:val="en-GB"/>
              </w:rPr>
            </w:pPr>
          </w:p>
          <w:p w14:paraId="6979AC6C" w14:textId="77777777" w:rsidR="00C15BCB" w:rsidRPr="00832055" w:rsidRDefault="00C15BCB" w:rsidP="00C15BCB">
            <w:pPr>
              <w:autoSpaceDE w:val="0"/>
              <w:autoSpaceDN w:val="0"/>
              <w:adjustRightInd w:val="0"/>
              <w:rPr>
                <w:rFonts w:asciiTheme="minorHAnsi" w:eastAsiaTheme="minorEastAsia" w:hAnsiTheme="minorHAnsi" w:cstheme="minorHAnsi"/>
                <w:kern w:val="0"/>
                <w:sz w:val="22"/>
                <w:szCs w:val="22"/>
                <w:lang w:val="en-GB" w:eastAsia="en-GB"/>
              </w:rPr>
            </w:pPr>
            <w:r w:rsidRPr="00832055">
              <w:rPr>
                <w:rFonts w:asciiTheme="minorHAnsi" w:eastAsiaTheme="minorEastAsia" w:hAnsiTheme="minorHAnsi" w:cstheme="minorHAnsi"/>
                <w:kern w:val="0"/>
                <w:sz w:val="22"/>
                <w:szCs w:val="22"/>
                <w:lang w:val="en-GB" w:eastAsia="en-GB"/>
              </w:rPr>
              <w:t>[Sea Water Parameters (Id=263)]</w:t>
            </w:r>
          </w:p>
          <w:p w14:paraId="7BD88E83" w14:textId="1C3B1DA3" w:rsidR="00C15BCB" w:rsidRPr="00832055" w:rsidRDefault="00C15BCB" w:rsidP="00C15BCB">
            <w:pPr>
              <w:autoSpaceDE w:val="0"/>
              <w:autoSpaceDN w:val="0"/>
              <w:adjustRightInd w:val="0"/>
              <w:rPr>
                <w:rFonts w:asciiTheme="minorHAnsi" w:eastAsiaTheme="minorEastAsia" w:hAnsiTheme="minorHAnsi" w:cstheme="minorHAnsi"/>
                <w:kern w:val="0"/>
                <w:sz w:val="22"/>
                <w:szCs w:val="22"/>
                <w:lang w:eastAsia="en-GB"/>
              </w:rPr>
            </w:pPr>
          </w:p>
          <w:tbl>
            <w:tblPr>
              <w:tblStyle w:val="TableSimple1"/>
              <w:tblW w:w="0" w:type="auto"/>
              <w:tblInd w:w="0" w:type="dxa"/>
              <w:tblLayout w:type="fixed"/>
              <w:tblCellMar>
                <w:left w:w="108" w:type="dxa"/>
                <w:right w:w="108" w:type="dxa"/>
              </w:tblCellMar>
              <w:tblLook w:val="04A0" w:firstRow="1" w:lastRow="0" w:firstColumn="1" w:lastColumn="0" w:noHBand="0" w:noVBand="1"/>
            </w:tblPr>
            <w:tblGrid>
              <w:gridCol w:w="2049"/>
              <w:gridCol w:w="2203"/>
              <w:gridCol w:w="1270"/>
              <w:gridCol w:w="3187"/>
              <w:gridCol w:w="754"/>
            </w:tblGrid>
            <w:tr w:rsidR="00C15BCB" w:rsidRPr="00832055" w14:paraId="5BE92E04" w14:textId="77777777" w:rsidTr="00AF7BEF">
              <w:tc>
                <w:tcPr>
                  <w:tcW w:w="9463" w:type="dxa"/>
                  <w:gridSpan w:val="5"/>
                  <w:tcMar>
                    <w:left w:w="108" w:type="dxa"/>
                    <w:right w:w="108" w:type="dxa"/>
                  </w:tcMar>
                </w:tcPr>
                <w:p w14:paraId="3DE02B48" w14:textId="77777777" w:rsidR="00C15BCB" w:rsidRPr="00832055" w:rsidRDefault="00C15BCB" w:rsidP="00C15BCB">
                  <w:pPr>
                    <w:rPr>
                      <w:rFonts w:asciiTheme="minorHAnsi" w:hAnsiTheme="minorHAnsi" w:cstheme="minorHAnsi"/>
                      <w:b/>
                      <w:sz w:val="22"/>
                      <w:szCs w:val="22"/>
                      <w:lang w:val="en-GB"/>
                    </w:rPr>
                  </w:pPr>
                  <w:r w:rsidRPr="00832055">
                    <w:rPr>
                      <w:rFonts w:asciiTheme="minorHAnsi" w:hAnsiTheme="minorHAnsi" w:cstheme="minorHAnsi"/>
                      <w:b/>
                      <w:sz w:val="22"/>
                      <w:szCs w:val="22"/>
                      <w:lang w:val="en-GB"/>
                    </w:rPr>
                    <w:t>Indicators attached to component: Sea Water Parameters (Id=263)</w:t>
                  </w:r>
                </w:p>
              </w:tc>
            </w:tr>
            <w:tr w:rsidR="00C15BCB" w:rsidRPr="00832055" w14:paraId="0FD577C6" w14:textId="77777777" w:rsidTr="00AF7BEF">
              <w:tc>
                <w:tcPr>
                  <w:tcW w:w="2049" w:type="dxa"/>
                  <w:tcMar>
                    <w:left w:w="108" w:type="dxa"/>
                    <w:right w:w="108" w:type="dxa"/>
                  </w:tcMar>
                </w:tcPr>
                <w:p w14:paraId="1B972686" w14:textId="77777777" w:rsidR="00C15BCB" w:rsidRPr="00832055" w:rsidRDefault="00C15BCB" w:rsidP="00C15BCB">
                  <w:pPr>
                    <w:rPr>
                      <w:rFonts w:asciiTheme="minorHAnsi" w:hAnsiTheme="minorHAnsi" w:cstheme="minorHAnsi"/>
                      <w:sz w:val="22"/>
                      <w:szCs w:val="22"/>
                    </w:rPr>
                  </w:pPr>
                  <w:r w:rsidRPr="00832055">
                    <w:rPr>
                      <w:rFonts w:asciiTheme="minorHAnsi" w:hAnsiTheme="minorHAnsi" w:cstheme="minorHAnsi"/>
                      <w:b/>
                      <w:sz w:val="22"/>
                      <w:szCs w:val="22"/>
                    </w:rPr>
                    <w:t>Name</w:t>
                  </w:r>
                </w:p>
              </w:tc>
              <w:tc>
                <w:tcPr>
                  <w:tcW w:w="2203" w:type="dxa"/>
                  <w:tcMar>
                    <w:left w:w="108" w:type="dxa"/>
                    <w:right w:w="108" w:type="dxa"/>
                  </w:tcMar>
                </w:tcPr>
                <w:p w14:paraId="10AD98B5" w14:textId="77777777" w:rsidR="00C15BCB" w:rsidRPr="00832055" w:rsidRDefault="00C15BCB" w:rsidP="00C15BCB">
                  <w:pPr>
                    <w:rPr>
                      <w:rFonts w:asciiTheme="minorHAnsi" w:hAnsiTheme="minorHAnsi" w:cstheme="minorHAnsi"/>
                      <w:sz w:val="22"/>
                      <w:szCs w:val="22"/>
                    </w:rPr>
                  </w:pPr>
                  <w:r w:rsidRPr="00832055">
                    <w:rPr>
                      <w:rFonts w:asciiTheme="minorHAnsi" w:hAnsiTheme="minorHAnsi" w:cstheme="minorHAnsi"/>
                      <w:b/>
                      <w:sz w:val="22"/>
                      <w:szCs w:val="22"/>
                    </w:rPr>
                    <w:t>Description</w:t>
                  </w:r>
                </w:p>
              </w:tc>
              <w:tc>
                <w:tcPr>
                  <w:tcW w:w="1270" w:type="dxa"/>
                  <w:tcMar>
                    <w:left w:w="108" w:type="dxa"/>
                    <w:right w:w="108" w:type="dxa"/>
                  </w:tcMar>
                </w:tcPr>
                <w:p w14:paraId="6EC809CE" w14:textId="77777777" w:rsidR="00C15BCB" w:rsidRPr="00832055" w:rsidRDefault="00C15BCB" w:rsidP="00C15BCB">
                  <w:pPr>
                    <w:rPr>
                      <w:rFonts w:asciiTheme="minorHAnsi" w:hAnsiTheme="minorHAnsi" w:cstheme="minorHAnsi"/>
                      <w:sz w:val="22"/>
                      <w:szCs w:val="22"/>
                    </w:rPr>
                  </w:pPr>
                  <w:proofErr w:type="spellStart"/>
                  <w:r w:rsidRPr="00832055">
                    <w:rPr>
                      <w:rFonts w:asciiTheme="minorHAnsi" w:hAnsiTheme="minorHAnsi" w:cstheme="minorHAnsi"/>
                      <w:b/>
                      <w:sz w:val="22"/>
                      <w:szCs w:val="22"/>
                    </w:rPr>
                    <w:t>DataSource</w:t>
                  </w:r>
                  <w:proofErr w:type="spellEnd"/>
                </w:p>
              </w:tc>
              <w:tc>
                <w:tcPr>
                  <w:tcW w:w="3187" w:type="dxa"/>
                  <w:tcMar>
                    <w:left w:w="108" w:type="dxa"/>
                    <w:right w:w="108" w:type="dxa"/>
                  </w:tcMar>
                </w:tcPr>
                <w:p w14:paraId="0B2D0A91" w14:textId="77777777" w:rsidR="00C15BCB" w:rsidRPr="00832055" w:rsidRDefault="00C15BCB" w:rsidP="00C15BCB">
                  <w:pPr>
                    <w:rPr>
                      <w:rFonts w:asciiTheme="minorHAnsi" w:hAnsiTheme="minorHAnsi" w:cstheme="minorHAnsi"/>
                      <w:sz w:val="22"/>
                      <w:szCs w:val="22"/>
                    </w:rPr>
                  </w:pPr>
                  <w:proofErr w:type="spellStart"/>
                  <w:r w:rsidRPr="00832055">
                    <w:rPr>
                      <w:rFonts w:asciiTheme="minorHAnsi" w:hAnsiTheme="minorHAnsi" w:cstheme="minorHAnsi"/>
                      <w:b/>
                      <w:sz w:val="22"/>
                      <w:szCs w:val="22"/>
                    </w:rPr>
                    <w:t>UpdateFrequency</w:t>
                  </w:r>
                  <w:proofErr w:type="spellEnd"/>
                </w:p>
              </w:tc>
              <w:tc>
                <w:tcPr>
                  <w:tcW w:w="754" w:type="dxa"/>
                  <w:tcMar>
                    <w:left w:w="108" w:type="dxa"/>
                    <w:right w:w="108" w:type="dxa"/>
                  </w:tcMar>
                </w:tcPr>
                <w:p w14:paraId="59FB1159" w14:textId="77777777" w:rsidR="00C15BCB" w:rsidRPr="00832055" w:rsidRDefault="00C15BCB" w:rsidP="00C15BCB">
                  <w:pPr>
                    <w:rPr>
                      <w:rFonts w:asciiTheme="minorHAnsi" w:hAnsiTheme="minorHAnsi" w:cstheme="minorHAnsi"/>
                      <w:sz w:val="22"/>
                      <w:szCs w:val="22"/>
                    </w:rPr>
                  </w:pPr>
                  <w:r w:rsidRPr="00832055">
                    <w:rPr>
                      <w:rFonts w:asciiTheme="minorHAnsi" w:hAnsiTheme="minorHAnsi" w:cstheme="minorHAnsi"/>
                      <w:b/>
                      <w:sz w:val="22"/>
                      <w:szCs w:val="22"/>
                    </w:rPr>
                    <w:t>Notes</w:t>
                  </w:r>
                </w:p>
              </w:tc>
            </w:tr>
            <w:tr w:rsidR="00C15BCB" w:rsidRPr="00832055" w14:paraId="38FF5873" w14:textId="77777777" w:rsidTr="00AF7BEF">
              <w:tc>
                <w:tcPr>
                  <w:tcW w:w="2049" w:type="dxa"/>
                  <w:tcMar>
                    <w:left w:w="108" w:type="dxa"/>
                    <w:right w:w="108" w:type="dxa"/>
                  </w:tcMar>
                </w:tcPr>
                <w:p w14:paraId="0B60A4C0" w14:textId="77777777" w:rsidR="00C15BCB" w:rsidRPr="00832055" w:rsidRDefault="00C15BCB" w:rsidP="00C15BCB">
                  <w:pPr>
                    <w:rPr>
                      <w:rFonts w:asciiTheme="minorHAnsi" w:hAnsiTheme="minorHAnsi" w:cstheme="minorHAnsi"/>
                      <w:sz w:val="22"/>
                      <w:szCs w:val="22"/>
                    </w:rPr>
                  </w:pPr>
                  <w:proofErr w:type="spellStart"/>
                  <w:proofErr w:type="gramStart"/>
                  <w:r w:rsidRPr="00832055">
                    <w:rPr>
                      <w:rFonts w:asciiTheme="minorHAnsi" w:hAnsiTheme="minorHAnsi" w:cstheme="minorHAnsi"/>
                      <w:sz w:val="22"/>
                      <w:szCs w:val="22"/>
                    </w:rPr>
                    <w:t>Sea</w:t>
                  </w:r>
                  <w:proofErr w:type="spellEnd"/>
                  <w:r w:rsidRPr="00832055">
                    <w:rPr>
                      <w:rFonts w:asciiTheme="minorHAnsi" w:hAnsiTheme="minorHAnsi" w:cstheme="minorHAnsi"/>
                      <w:sz w:val="22"/>
                      <w:szCs w:val="22"/>
                    </w:rPr>
                    <w:t xml:space="preserve">  Water</w:t>
                  </w:r>
                  <w:proofErr w:type="gramEnd"/>
                  <w:r w:rsidRPr="00832055">
                    <w:rPr>
                      <w:rFonts w:asciiTheme="minorHAnsi" w:hAnsiTheme="minorHAnsi" w:cstheme="minorHAnsi"/>
                      <w:sz w:val="22"/>
                      <w:szCs w:val="22"/>
                    </w:rPr>
                    <w:t xml:space="preserve"> </w:t>
                  </w:r>
                  <w:proofErr w:type="spellStart"/>
                  <w:r w:rsidRPr="00832055">
                    <w:rPr>
                      <w:rFonts w:asciiTheme="minorHAnsi" w:hAnsiTheme="minorHAnsi" w:cstheme="minorHAnsi"/>
                      <w:sz w:val="22"/>
                      <w:szCs w:val="22"/>
                    </w:rPr>
                    <w:t>Temperature</w:t>
                  </w:r>
                  <w:proofErr w:type="spellEnd"/>
                </w:p>
              </w:tc>
              <w:tc>
                <w:tcPr>
                  <w:tcW w:w="2203" w:type="dxa"/>
                  <w:tcMar>
                    <w:left w:w="108" w:type="dxa"/>
                    <w:right w:w="108" w:type="dxa"/>
                  </w:tcMar>
                </w:tcPr>
                <w:p w14:paraId="159D079C" w14:textId="77777777" w:rsidR="00C15BCB" w:rsidRPr="00832055" w:rsidRDefault="00C15BCB" w:rsidP="00C15BCB">
                  <w:pPr>
                    <w:rPr>
                      <w:rFonts w:asciiTheme="minorHAnsi" w:hAnsiTheme="minorHAnsi" w:cstheme="minorHAnsi"/>
                      <w:sz w:val="22"/>
                      <w:szCs w:val="22"/>
                      <w:lang w:val="en-GB"/>
                    </w:rPr>
                  </w:pPr>
                  <w:r w:rsidRPr="00832055">
                    <w:rPr>
                      <w:rFonts w:asciiTheme="minorHAnsi" w:hAnsiTheme="minorHAnsi" w:cstheme="minorHAnsi"/>
                      <w:sz w:val="22"/>
                      <w:szCs w:val="22"/>
                      <w:lang w:val="en-GB"/>
                    </w:rPr>
                    <w:t>Data collected by CTD Tool (</w:t>
                  </w:r>
                </w:p>
              </w:tc>
              <w:tc>
                <w:tcPr>
                  <w:tcW w:w="1270" w:type="dxa"/>
                  <w:tcMar>
                    <w:left w:w="108" w:type="dxa"/>
                    <w:right w:w="108" w:type="dxa"/>
                  </w:tcMar>
                </w:tcPr>
                <w:p w14:paraId="4439A571" w14:textId="77777777" w:rsidR="00C15BCB" w:rsidRPr="00832055" w:rsidRDefault="00C15BCB" w:rsidP="00C15BCB">
                  <w:pPr>
                    <w:rPr>
                      <w:rFonts w:asciiTheme="minorHAnsi" w:hAnsiTheme="minorHAnsi" w:cstheme="minorHAnsi"/>
                      <w:sz w:val="22"/>
                      <w:szCs w:val="22"/>
                    </w:rPr>
                  </w:pPr>
                  <w:r w:rsidRPr="00832055">
                    <w:rPr>
                      <w:rFonts w:asciiTheme="minorHAnsi" w:hAnsiTheme="minorHAnsi" w:cstheme="minorHAnsi"/>
                      <w:sz w:val="22"/>
                      <w:szCs w:val="22"/>
                    </w:rPr>
                    <w:t>INSTM</w:t>
                  </w:r>
                </w:p>
              </w:tc>
              <w:tc>
                <w:tcPr>
                  <w:tcW w:w="3187" w:type="dxa"/>
                  <w:tcMar>
                    <w:left w:w="108" w:type="dxa"/>
                    <w:right w:w="108" w:type="dxa"/>
                  </w:tcMar>
                </w:tcPr>
                <w:p w14:paraId="728CBB9C" w14:textId="77777777" w:rsidR="00C15BCB" w:rsidRPr="00832055" w:rsidRDefault="00C15BCB" w:rsidP="00C15BCB">
                  <w:pPr>
                    <w:rPr>
                      <w:rFonts w:asciiTheme="minorHAnsi" w:hAnsiTheme="minorHAnsi" w:cstheme="minorHAnsi"/>
                      <w:sz w:val="22"/>
                      <w:szCs w:val="22"/>
                      <w:lang w:val="en-GB"/>
                    </w:rPr>
                  </w:pPr>
                  <w:r w:rsidRPr="00832055">
                    <w:rPr>
                      <w:rFonts w:asciiTheme="minorHAnsi" w:hAnsiTheme="minorHAnsi" w:cstheme="minorHAnsi"/>
                      <w:sz w:val="22"/>
                      <w:szCs w:val="22"/>
                      <w:lang w:val="en-GB"/>
                    </w:rPr>
                    <w:t>Not regular (can be monthly or bi-annual)</w:t>
                  </w:r>
                </w:p>
              </w:tc>
              <w:tc>
                <w:tcPr>
                  <w:tcW w:w="754" w:type="dxa"/>
                  <w:tcMar>
                    <w:left w:w="108" w:type="dxa"/>
                    <w:right w:w="108" w:type="dxa"/>
                  </w:tcMar>
                </w:tcPr>
                <w:p w14:paraId="1C064E87" w14:textId="77777777" w:rsidR="00C15BCB" w:rsidRPr="00832055" w:rsidRDefault="00C15BCB" w:rsidP="00C15BCB">
                  <w:pPr>
                    <w:rPr>
                      <w:rFonts w:asciiTheme="minorHAnsi" w:hAnsiTheme="minorHAnsi" w:cstheme="minorHAnsi"/>
                      <w:sz w:val="22"/>
                      <w:szCs w:val="22"/>
                      <w:lang w:val="en-GB"/>
                    </w:rPr>
                  </w:pPr>
                </w:p>
              </w:tc>
            </w:tr>
          </w:tbl>
          <w:p w14:paraId="36F11197" w14:textId="77777777" w:rsidR="00C15BCB" w:rsidRPr="00832055" w:rsidRDefault="00C15BCB" w:rsidP="00C15BCB">
            <w:pPr>
              <w:autoSpaceDE w:val="0"/>
              <w:autoSpaceDN w:val="0"/>
              <w:adjustRightInd w:val="0"/>
              <w:rPr>
                <w:rFonts w:asciiTheme="minorHAnsi" w:eastAsiaTheme="minorEastAsia" w:hAnsiTheme="minorHAnsi" w:cstheme="minorHAnsi"/>
                <w:kern w:val="0"/>
                <w:sz w:val="22"/>
                <w:szCs w:val="22"/>
                <w:lang w:val="en-GB" w:eastAsia="en-GB"/>
              </w:rPr>
            </w:pPr>
          </w:p>
          <w:p w14:paraId="593C9137" w14:textId="77777777" w:rsidR="00C15BCB" w:rsidRPr="00832055" w:rsidRDefault="00C15BCB" w:rsidP="00C15BCB">
            <w:pPr>
              <w:autoSpaceDE w:val="0"/>
              <w:autoSpaceDN w:val="0"/>
              <w:adjustRightInd w:val="0"/>
              <w:rPr>
                <w:rFonts w:asciiTheme="minorHAnsi" w:eastAsiaTheme="minorEastAsia" w:hAnsiTheme="minorHAnsi" w:cstheme="minorHAnsi"/>
                <w:kern w:val="0"/>
                <w:sz w:val="22"/>
                <w:szCs w:val="22"/>
                <w:lang w:val="en-GB" w:eastAsia="en-GB"/>
              </w:rPr>
            </w:pPr>
          </w:p>
          <w:p w14:paraId="039BD023" w14:textId="7E021704" w:rsidR="00C15BCB" w:rsidRPr="00832055" w:rsidRDefault="00C15BCB" w:rsidP="00C15BCB">
            <w:pPr>
              <w:autoSpaceDE w:val="0"/>
              <w:autoSpaceDN w:val="0"/>
              <w:adjustRightInd w:val="0"/>
              <w:rPr>
                <w:rFonts w:asciiTheme="minorHAnsi" w:eastAsiaTheme="minorEastAsia" w:hAnsiTheme="minorHAnsi" w:cstheme="minorHAnsi"/>
                <w:b/>
                <w:bCs/>
                <w:kern w:val="0"/>
                <w:sz w:val="22"/>
                <w:szCs w:val="22"/>
                <w:lang w:val="en-GB" w:eastAsia="en-GB"/>
              </w:rPr>
            </w:pPr>
            <w:r w:rsidRPr="00832055">
              <w:rPr>
                <w:rFonts w:asciiTheme="minorHAnsi" w:eastAsiaTheme="minorEastAsia" w:hAnsiTheme="minorHAnsi" w:cstheme="minorHAnsi"/>
                <w:kern w:val="0"/>
                <w:sz w:val="22"/>
                <w:szCs w:val="22"/>
                <w:lang w:val="en-GB" w:eastAsia="en-GB"/>
              </w:rPr>
              <w:t>[Intertidal zones (Id=22)]</w:t>
            </w:r>
            <w:r w:rsidR="00D0173F" w:rsidRPr="00832055">
              <w:rPr>
                <w:rFonts w:asciiTheme="minorHAnsi" w:eastAsiaTheme="minorEastAsia" w:hAnsiTheme="minorHAnsi" w:cstheme="minorHAnsi"/>
                <w:b/>
                <w:bCs/>
                <w:kern w:val="0"/>
                <w:sz w:val="22"/>
                <w:szCs w:val="22"/>
                <w:lang w:val="en-GB" w:eastAsia="en-GB"/>
              </w:rPr>
              <w:t>, for Stations number 1 – 5.</w:t>
            </w:r>
          </w:p>
          <w:p w14:paraId="0B8C8A70" w14:textId="18F260CA" w:rsidR="00C15BCB" w:rsidRPr="00832055" w:rsidRDefault="00C15BCB" w:rsidP="00C15BCB">
            <w:pPr>
              <w:autoSpaceDE w:val="0"/>
              <w:autoSpaceDN w:val="0"/>
              <w:adjustRightInd w:val="0"/>
              <w:rPr>
                <w:rFonts w:asciiTheme="minorHAnsi" w:eastAsiaTheme="minorEastAsia" w:hAnsiTheme="minorHAnsi" w:cstheme="minorHAnsi"/>
                <w:kern w:val="0"/>
                <w:sz w:val="22"/>
                <w:szCs w:val="22"/>
                <w:lang w:val="en-GB" w:eastAsia="en-GB"/>
              </w:rPr>
            </w:pPr>
          </w:p>
          <w:tbl>
            <w:tblPr>
              <w:tblStyle w:val="TableSimple1"/>
              <w:tblW w:w="0" w:type="auto"/>
              <w:tblInd w:w="0" w:type="dxa"/>
              <w:tblLayout w:type="fixed"/>
              <w:tblCellMar>
                <w:left w:w="108" w:type="dxa"/>
                <w:right w:w="108" w:type="dxa"/>
              </w:tblCellMar>
              <w:tblLook w:val="04A0" w:firstRow="1" w:lastRow="0" w:firstColumn="1" w:lastColumn="0" w:noHBand="0" w:noVBand="1"/>
            </w:tblPr>
            <w:tblGrid>
              <w:gridCol w:w="2004"/>
              <w:gridCol w:w="1263"/>
              <w:gridCol w:w="1270"/>
              <w:gridCol w:w="1843"/>
              <w:gridCol w:w="754"/>
            </w:tblGrid>
            <w:tr w:rsidR="00C15BCB" w:rsidRPr="00832055" w14:paraId="1D157252" w14:textId="77777777" w:rsidTr="00AF7BEF">
              <w:tc>
                <w:tcPr>
                  <w:tcW w:w="7134" w:type="dxa"/>
                  <w:gridSpan w:val="5"/>
                  <w:tcMar>
                    <w:left w:w="108" w:type="dxa"/>
                    <w:right w:w="108" w:type="dxa"/>
                  </w:tcMar>
                </w:tcPr>
                <w:p w14:paraId="29A79540" w14:textId="77777777" w:rsidR="00C15BCB" w:rsidRPr="00832055" w:rsidRDefault="00C15BCB" w:rsidP="00C15BCB">
                  <w:pPr>
                    <w:rPr>
                      <w:rFonts w:asciiTheme="minorHAnsi" w:hAnsiTheme="minorHAnsi" w:cstheme="minorHAnsi"/>
                      <w:b/>
                      <w:sz w:val="22"/>
                      <w:szCs w:val="22"/>
                      <w:lang w:val="en-GB"/>
                    </w:rPr>
                  </w:pPr>
                  <w:r w:rsidRPr="00832055">
                    <w:rPr>
                      <w:rFonts w:asciiTheme="minorHAnsi" w:hAnsiTheme="minorHAnsi" w:cstheme="minorHAnsi"/>
                      <w:b/>
                      <w:sz w:val="22"/>
                      <w:szCs w:val="22"/>
                      <w:lang w:val="en-GB"/>
                    </w:rPr>
                    <w:t>Indicators attached to component: Intertidal zones (Id=22)</w:t>
                  </w:r>
                </w:p>
              </w:tc>
            </w:tr>
            <w:tr w:rsidR="00C15BCB" w:rsidRPr="00832055" w14:paraId="6935BB00" w14:textId="77777777" w:rsidTr="00AF7BEF">
              <w:tc>
                <w:tcPr>
                  <w:tcW w:w="2004" w:type="dxa"/>
                  <w:tcMar>
                    <w:left w:w="108" w:type="dxa"/>
                    <w:right w:w="108" w:type="dxa"/>
                  </w:tcMar>
                </w:tcPr>
                <w:p w14:paraId="5ACF84DC" w14:textId="77777777" w:rsidR="00C15BCB" w:rsidRPr="00832055" w:rsidRDefault="00C15BCB" w:rsidP="00C15BCB">
                  <w:pPr>
                    <w:rPr>
                      <w:rFonts w:asciiTheme="minorHAnsi" w:hAnsiTheme="minorHAnsi" w:cstheme="minorHAnsi"/>
                      <w:sz w:val="22"/>
                      <w:szCs w:val="22"/>
                      <w:lang w:val="en-GB"/>
                    </w:rPr>
                  </w:pPr>
                  <w:r w:rsidRPr="00832055">
                    <w:rPr>
                      <w:rFonts w:asciiTheme="minorHAnsi" w:hAnsiTheme="minorHAnsi" w:cstheme="minorHAnsi"/>
                      <w:b/>
                      <w:sz w:val="22"/>
                      <w:szCs w:val="22"/>
                      <w:lang w:val="en-GB"/>
                    </w:rPr>
                    <w:t>Name</w:t>
                  </w:r>
                </w:p>
              </w:tc>
              <w:tc>
                <w:tcPr>
                  <w:tcW w:w="1263" w:type="dxa"/>
                  <w:tcMar>
                    <w:left w:w="108" w:type="dxa"/>
                    <w:right w:w="108" w:type="dxa"/>
                  </w:tcMar>
                </w:tcPr>
                <w:p w14:paraId="6628DA4A" w14:textId="77777777" w:rsidR="00C15BCB" w:rsidRPr="00832055" w:rsidRDefault="00C15BCB" w:rsidP="00C15BCB">
                  <w:pPr>
                    <w:rPr>
                      <w:rFonts w:asciiTheme="minorHAnsi" w:hAnsiTheme="minorHAnsi" w:cstheme="minorHAnsi"/>
                      <w:sz w:val="22"/>
                      <w:szCs w:val="22"/>
                      <w:lang w:val="en-GB"/>
                    </w:rPr>
                  </w:pPr>
                  <w:r w:rsidRPr="00832055">
                    <w:rPr>
                      <w:rFonts w:asciiTheme="minorHAnsi" w:hAnsiTheme="minorHAnsi" w:cstheme="minorHAnsi"/>
                      <w:b/>
                      <w:sz w:val="22"/>
                      <w:szCs w:val="22"/>
                      <w:lang w:val="en-GB"/>
                    </w:rPr>
                    <w:t>Description</w:t>
                  </w:r>
                </w:p>
              </w:tc>
              <w:tc>
                <w:tcPr>
                  <w:tcW w:w="1270" w:type="dxa"/>
                  <w:tcMar>
                    <w:left w:w="108" w:type="dxa"/>
                    <w:right w:w="108" w:type="dxa"/>
                  </w:tcMar>
                </w:tcPr>
                <w:p w14:paraId="484B3814" w14:textId="77777777" w:rsidR="00C15BCB" w:rsidRPr="00832055" w:rsidRDefault="00C15BCB" w:rsidP="00C15BCB">
                  <w:pPr>
                    <w:rPr>
                      <w:rFonts w:asciiTheme="minorHAnsi" w:hAnsiTheme="minorHAnsi" w:cstheme="minorHAnsi"/>
                      <w:sz w:val="22"/>
                      <w:szCs w:val="22"/>
                      <w:lang w:val="en-GB"/>
                    </w:rPr>
                  </w:pPr>
                  <w:proofErr w:type="spellStart"/>
                  <w:r w:rsidRPr="00832055">
                    <w:rPr>
                      <w:rFonts w:asciiTheme="minorHAnsi" w:hAnsiTheme="minorHAnsi" w:cstheme="minorHAnsi"/>
                      <w:b/>
                      <w:sz w:val="22"/>
                      <w:szCs w:val="22"/>
                      <w:lang w:val="en-GB"/>
                    </w:rPr>
                    <w:t>DataSource</w:t>
                  </w:r>
                  <w:proofErr w:type="spellEnd"/>
                </w:p>
              </w:tc>
              <w:tc>
                <w:tcPr>
                  <w:tcW w:w="1843" w:type="dxa"/>
                  <w:tcMar>
                    <w:left w:w="108" w:type="dxa"/>
                    <w:right w:w="108" w:type="dxa"/>
                  </w:tcMar>
                </w:tcPr>
                <w:p w14:paraId="08B32006" w14:textId="77777777" w:rsidR="00C15BCB" w:rsidRPr="00832055" w:rsidRDefault="00C15BCB" w:rsidP="00C15BCB">
                  <w:pPr>
                    <w:rPr>
                      <w:rFonts w:asciiTheme="minorHAnsi" w:hAnsiTheme="minorHAnsi" w:cstheme="minorHAnsi"/>
                      <w:sz w:val="22"/>
                      <w:szCs w:val="22"/>
                      <w:lang w:val="en-GB"/>
                    </w:rPr>
                  </w:pPr>
                  <w:proofErr w:type="spellStart"/>
                  <w:r w:rsidRPr="00832055">
                    <w:rPr>
                      <w:rFonts w:asciiTheme="minorHAnsi" w:hAnsiTheme="minorHAnsi" w:cstheme="minorHAnsi"/>
                      <w:b/>
                      <w:sz w:val="22"/>
                      <w:szCs w:val="22"/>
                      <w:lang w:val="en-GB"/>
                    </w:rPr>
                    <w:t>UpdateFrequency</w:t>
                  </w:r>
                  <w:proofErr w:type="spellEnd"/>
                </w:p>
              </w:tc>
              <w:tc>
                <w:tcPr>
                  <w:tcW w:w="754" w:type="dxa"/>
                  <w:tcMar>
                    <w:left w:w="108" w:type="dxa"/>
                    <w:right w:w="108" w:type="dxa"/>
                  </w:tcMar>
                </w:tcPr>
                <w:p w14:paraId="5AE047F7" w14:textId="77777777" w:rsidR="00C15BCB" w:rsidRPr="00832055" w:rsidRDefault="00C15BCB" w:rsidP="00C15BCB">
                  <w:pPr>
                    <w:rPr>
                      <w:rFonts w:asciiTheme="minorHAnsi" w:hAnsiTheme="minorHAnsi" w:cstheme="minorHAnsi"/>
                      <w:sz w:val="22"/>
                      <w:szCs w:val="22"/>
                      <w:lang w:val="en-GB"/>
                    </w:rPr>
                  </w:pPr>
                  <w:r w:rsidRPr="00832055">
                    <w:rPr>
                      <w:rFonts w:asciiTheme="minorHAnsi" w:hAnsiTheme="minorHAnsi" w:cstheme="minorHAnsi"/>
                      <w:b/>
                      <w:sz w:val="22"/>
                      <w:szCs w:val="22"/>
                      <w:lang w:val="en-GB"/>
                    </w:rPr>
                    <w:t>Notes</w:t>
                  </w:r>
                </w:p>
              </w:tc>
            </w:tr>
            <w:tr w:rsidR="00C15BCB" w:rsidRPr="00832055" w14:paraId="3CD1C480" w14:textId="77777777" w:rsidTr="00AF7BEF">
              <w:tc>
                <w:tcPr>
                  <w:tcW w:w="2004" w:type="dxa"/>
                  <w:tcMar>
                    <w:left w:w="108" w:type="dxa"/>
                    <w:right w:w="108" w:type="dxa"/>
                  </w:tcMar>
                </w:tcPr>
                <w:p w14:paraId="4D53DAE5" w14:textId="77777777" w:rsidR="00C15BCB" w:rsidRPr="00832055" w:rsidRDefault="00C15BCB" w:rsidP="00C15BCB">
                  <w:pPr>
                    <w:rPr>
                      <w:rFonts w:asciiTheme="minorHAnsi" w:hAnsiTheme="minorHAnsi" w:cstheme="minorHAnsi"/>
                      <w:sz w:val="22"/>
                      <w:szCs w:val="22"/>
                      <w:lang w:val="en-GB"/>
                    </w:rPr>
                  </w:pPr>
                  <w:r w:rsidRPr="00832055">
                    <w:rPr>
                      <w:rFonts w:asciiTheme="minorHAnsi" w:hAnsiTheme="minorHAnsi" w:cstheme="minorHAnsi"/>
                      <w:sz w:val="22"/>
                      <w:szCs w:val="22"/>
                      <w:lang w:val="en-GB"/>
                    </w:rPr>
                    <w:t>Area (Ha)</w:t>
                  </w:r>
                </w:p>
              </w:tc>
              <w:tc>
                <w:tcPr>
                  <w:tcW w:w="1263" w:type="dxa"/>
                  <w:tcMar>
                    <w:left w:w="108" w:type="dxa"/>
                    <w:right w:w="108" w:type="dxa"/>
                  </w:tcMar>
                </w:tcPr>
                <w:p w14:paraId="2501729D" w14:textId="77777777" w:rsidR="00C15BCB" w:rsidRPr="00832055" w:rsidRDefault="00C15BCB" w:rsidP="00C15BCB">
                  <w:pPr>
                    <w:rPr>
                      <w:rFonts w:asciiTheme="minorHAnsi" w:hAnsiTheme="minorHAnsi" w:cstheme="minorHAnsi"/>
                      <w:sz w:val="22"/>
                      <w:szCs w:val="22"/>
                      <w:lang w:val="en-GB"/>
                    </w:rPr>
                  </w:pPr>
                </w:p>
              </w:tc>
              <w:tc>
                <w:tcPr>
                  <w:tcW w:w="1270" w:type="dxa"/>
                  <w:tcMar>
                    <w:left w:w="108" w:type="dxa"/>
                    <w:right w:w="108" w:type="dxa"/>
                  </w:tcMar>
                </w:tcPr>
                <w:p w14:paraId="4396A855" w14:textId="77777777" w:rsidR="00C15BCB" w:rsidRPr="00832055" w:rsidRDefault="00C15BCB" w:rsidP="00C15BCB">
                  <w:pPr>
                    <w:rPr>
                      <w:rFonts w:asciiTheme="minorHAnsi" w:hAnsiTheme="minorHAnsi" w:cstheme="minorHAnsi"/>
                      <w:sz w:val="22"/>
                      <w:szCs w:val="22"/>
                      <w:lang w:val="en-GB"/>
                    </w:rPr>
                  </w:pPr>
                </w:p>
              </w:tc>
              <w:tc>
                <w:tcPr>
                  <w:tcW w:w="1843" w:type="dxa"/>
                  <w:tcMar>
                    <w:left w:w="108" w:type="dxa"/>
                    <w:right w:w="108" w:type="dxa"/>
                  </w:tcMar>
                </w:tcPr>
                <w:p w14:paraId="05C4A0AC" w14:textId="77777777" w:rsidR="00C15BCB" w:rsidRPr="00832055" w:rsidRDefault="00C15BCB" w:rsidP="00C15BCB">
                  <w:pPr>
                    <w:rPr>
                      <w:rFonts w:asciiTheme="minorHAnsi" w:hAnsiTheme="minorHAnsi" w:cstheme="minorHAnsi"/>
                      <w:sz w:val="22"/>
                      <w:szCs w:val="22"/>
                      <w:lang w:val="en-GB"/>
                    </w:rPr>
                  </w:pPr>
                </w:p>
              </w:tc>
              <w:tc>
                <w:tcPr>
                  <w:tcW w:w="754" w:type="dxa"/>
                  <w:tcMar>
                    <w:left w:w="108" w:type="dxa"/>
                    <w:right w:w="108" w:type="dxa"/>
                  </w:tcMar>
                </w:tcPr>
                <w:p w14:paraId="63548727" w14:textId="77777777" w:rsidR="00C15BCB" w:rsidRPr="00832055" w:rsidRDefault="00C15BCB" w:rsidP="00C15BCB">
                  <w:pPr>
                    <w:rPr>
                      <w:rFonts w:asciiTheme="minorHAnsi" w:hAnsiTheme="minorHAnsi" w:cstheme="minorHAnsi"/>
                      <w:sz w:val="22"/>
                      <w:szCs w:val="22"/>
                      <w:lang w:val="en-GB"/>
                    </w:rPr>
                  </w:pPr>
                </w:p>
              </w:tc>
            </w:tr>
            <w:tr w:rsidR="00C15BCB" w:rsidRPr="00832055" w14:paraId="64052CE2" w14:textId="77777777" w:rsidTr="00AF7BEF">
              <w:tc>
                <w:tcPr>
                  <w:tcW w:w="2004" w:type="dxa"/>
                  <w:tcMar>
                    <w:left w:w="108" w:type="dxa"/>
                    <w:right w:w="108" w:type="dxa"/>
                  </w:tcMar>
                </w:tcPr>
                <w:p w14:paraId="566C3A77" w14:textId="77777777" w:rsidR="00C15BCB" w:rsidRPr="00832055" w:rsidRDefault="00C15BCB" w:rsidP="00C15BCB">
                  <w:pPr>
                    <w:rPr>
                      <w:rFonts w:asciiTheme="minorHAnsi" w:hAnsiTheme="minorHAnsi" w:cstheme="minorHAnsi"/>
                      <w:sz w:val="22"/>
                      <w:szCs w:val="22"/>
                      <w:lang w:val="en-GB"/>
                    </w:rPr>
                  </w:pPr>
                  <w:r w:rsidRPr="00832055">
                    <w:rPr>
                      <w:rFonts w:asciiTheme="minorHAnsi" w:hAnsiTheme="minorHAnsi" w:cstheme="minorHAnsi"/>
                      <w:sz w:val="22"/>
                      <w:szCs w:val="22"/>
                      <w:lang w:val="en-GB"/>
                    </w:rPr>
                    <w:t xml:space="preserve">Coastal </w:t>
                  </w:r>
                  <w:proofErr w:type="spellStart"/>
                  <w:r w:rsidRPr="00832055">
                    <w:rPr>
                      <w:rFonts w:asciiTheme="minorHAnsi" w:hAnsiTheme="minorHAnsi" w:cstheme="minorHAnsi"/>
                      <w:sz w:val="22"/>
                      <w:szCs w:val="22"/>
                      <w:lang w:val="en-GB"/>
                    </w:rPr>
                    <w:t>Lenght</w:t>
                  </w:r>
                  <w:proofErr w:type="spellEnd"/>
                  <w:r w:rsidRPr="00832055">
                    <w:rPr>
                      <w:rFonts w:asciiTheme="minorHAnsi" w:hAnsiTheme="minorHAnsi" w:cstheme="minorHAnsi"/>
                      <w:sz w:val="22"/>
                      <w:szCs w:val="22"/>
                      <w:lang w:val="en-GB"/>
                    </w:rPr>
                    <w:t xml:space="preserve"> (Km)</w:t>
                  </w:r>
                </w:p>
              </w:tc>
              <w:tc>
                <w:tcPr>
                  <w:tcW w:w="1263" w:type="dxa"/>
                  <w:tcMar>
                    <w:left w:w="108" w:type="dxa"/>
                    <w:right w:w="108" w:type="dxa"/>
                  </w:tcMar>
                </w:tcPr>
                <w:p w14:paraId="110BCA83" w14:textId="77777777" w:rsidR="00C15BCB" w:rsidRPr="00832055" w:rsidRDefault="00C15BCB" w:rsidP="00C15BCB">
                  <w:pPr>
                    <w:rPr>
                      <w:rFonts w:asciiTheme="minorHAnsi" w:hAnsiTheme="minorHAnsi" w:cstheme="minorHAnsi"/>
                      <w:sz w:val="22"/>
                      <w:szCs w:val="22"/>
                      <w:lang w:val="en-GB"/>
                    </w:rPr>
                  </w:pPr>
                </w:p>
              </w:tc>
              <w:tc>
                <w:tcPr>
                  <w:tcW w:w="1270" w:type="dxa"/>
                  <w:tcMar>
                    <w:left w:w="108" w:type="dxa"/>
                    <w:right w:w="108" w:type="dxa"/>
                  </w:tcMar>
                </w:tcPr>
                <w:p w14:paraId="0C64D0EB" w14:textId="77777777" w:rsidR="00C15BCB" w:rsidRPr="00832055" w:rsidRDefault="00C15BCB" w:rsidP="00C15BCB">
                  <w:pPr>
                    <w:rPr>
                      <w:rFonts w:asciiTheme="minorHAnsi" w:hAnsiTheme="minorHAnsi" w:cstheme="minorHAnsi"/>
                      <w:sz w:val="22"/>
                      <w:szCs w:val="22"/>
                      <w:lang w:val="en-GB"/>
                    </w:rPr>
                  </w:pPr>
                </w:p>
              </w:tc>
              <w:tc>
                <w:tcPr>
                  <w:tcW w:w="1843" w:type="dxa"/>
                  <w:tcMar>
                    <w:left w:w="108" w:type="dxa"/>
                    <w:right w:w="108" w:type="dxa"/>
                  </w:tcMar>
                </w:tcPr>
                <w:p w14:paraId="12AF8C3C" w14:textId="77777777" w:rsidR="00C15BCB" w:rsidRPr="00832055" w:rsidRDefault="00C15BCB" w:rsidP="00C15BCB">
                  <w:pPr>
                    <w:rPr>
                      <w:rFonts w:asciiTheme="minorHAnsi" w:hAnsiTheme="minorHAnsi" w:cstheme="minorHAnsi"/>
                      <w:sz w:val="22"/>
                      <w:szCs w:val="22"/>
                      <w:lang w:val="en-GB"/>
                    </w:rPr>
                  </w:pPr>
                </w:p>
              </w:tc>
              <w:tc>
                <w:tcPr>
                  <w:tcW w:w="754" w:type="dxa"/>
                  <w:tcMar>
                    <w:left w:w="108" w:type="dxa"/>
                    <w:right w:w="108" w:type="dxa"/>
                  </w:tcMar>
                </w:tcPr>
                <w:p w14:paraId="73A38A7F" w14:textId="77777777" w:rsidR="00C15BCB" w:rsidRPr="00832055" w:rsidRDefault="00C15BCB" w:rsidP="00C15BCB">
                  <w:pPr>
                    <w:rPr>
                      <w:rFonts w:asciiTheme="minorHAnsi" w:hAnsiTheme="minorHAnsi" w:cstheme="minorHAnsi"/>
                      <w:sz w:val="22"/>
                      <w:szCs w:val="22"/>
                      <w:lang w:val="en-GB"/>
                    </w:rPr>
                  </w:pPr>
                </w:p>
              </w:tc>
            </w:tr>
          </w:tbl>
          <w:p w14:paraId="3597D8F5" w14:textId="77777777" w:rsidR="00C15BCB" w:rsidRPr="00832055" w:rsidRDefault="00C15BCB" w:rsidP="00C15BCB">
            <w:pPr>
              <w:autoSpaceDE w:val="0"/>
              <w:autoSpaceDN w:val="0"/>
              <w:adjustRightInd w:val="0"/>
              <w:rPr>
                <w:rFonts w:asciiTheme="minorHAnsi" w:eastAsiaTheme="minorEastAsia" w:hAnsiTheme="minorHAnsi" w:cstheme="minorHAnsi"/>
                <w:kern w:val="0"/>
                <w:sz w:val="22"/>
                <w:szCs w:val="22"/>
                <w:lang w:val="en-GB" w:eastAsia="en-GB"/>
              </w:rPr>
            </w:pPr>
          </w:p>
          <w:p w14:paraId="3F2B2D0E" w14:textId="77777777" w:rsidR="00C15BCB" w:rsidRDefault="00C15BCB" w:rsidP="00C15BCB">
            <w:pPr>
              <w:autoSpaceDE w:val="0"/>
              <w:autoSpaceDN w:val="0"/>
              <w:adjustRightInd w:val="0"/>
              <w:rPr>
                <w:rFonts w:asciiTheme="minorHAnsi" w:eastAsiaTheme="minorEastAsia" w:hAnsiTheme="minorHAnsi" w:cstheme="minorHAnsi"/>
                <w:kern w:val="0"/>
                <w:sz w:val="22"/>
                <w:szCs w:val="22"/>
                <w:lang w:eastAsia="en-GB"/>
              </w:rPr>
            </w:pPr>
          </w:p>
          <w:p w14:paraId="0D548AA7" w14:textId="77777777" w:rsidR="005751A9" w:rsidRDefault="005751A9" w:rsidP="00C15BCB">
            <w:pPr>
              <w:autoSpaceDE w:val="0"/>
              <w:autoSpaceDN w:val="0"/>
              <w:adjustRightInd w:val="0"/>
              <w:rPr>
                <w:rFonts w:asciiTheme="minorHAnsi" w:eastAsiaTheme="minorEastAsia" w:hAnsiTheme="minorHAnsi" w:cstheme="minorHAnsi"/>
                <w:kern w:val="0"/>
                <w:sz w:val="22"/>
                <w:szCs w:val="22"/>
                <w:lang w:eastAsia="en-GB"/>
              </w:rPr>
            </w:pPr>
          </w:p>
          <w:p w14:paraId="679CD502" w14:textId="77777777" w:rsidR="005751A9" w:rsidRPr="00832055" w:rsidRDefault="005751A9" w:rsidP="00C15BCB">
            <w:pPr>
              <w:autoSpaceDE w:val="0"/>
              <w:autoSpaceDN w:val="0"/>
              <w:adjustRightInd w:val="0"/>
              <w:rPr>
                <w:rFonts w:asciiTheme="minorHAnsi" w:eastAsiaTheme="minorEastAsia" w:hAnsiTheme="minorHAnsi" w:cstheme="minorHAnsi"/>
                <w:kern w:val="0"/>
                <w:sz w:val="22"/>
                <w:szCs w:val="22"/>
                <w:lang w:eastAsia="en-GB"/>
              </w:rPr>
            </w:pPr>
          </w:p>
          <w:p w14:paraId="766C5AD5" w14:textId="77777777" w:rsidR="00C15BCB" w:rsidRPr="00832055" w:rsidRDefault="00C15BCB" w:rsidP="00C15BCB">
            <w:pPr>
              <w:autoSpaceDE w:val="0"/>
              <w:autoSpaceDN w:val="0"/>
              <w:adjustRightInd w:val="0"/>
              <w:rPr>
                <w:rFonts w:asciiTheme="minorHAnsi" w:eastAsiaTheme="minorEastAsia" w:hAnsiTheme="minorHAnsi" w:cstheme="minorHAnsi"/>
                <w:kern w:val="0"/>
                <w:sz w:val="22"/>
                <w:szCs w:val="22"/>
                <w:lang w:eastAsia="en-GB"/>
              </w:rPr>
            </w:pPr>
          </w:p>
          <w:p w14:paraId="0A57DAD6" w14:textId="77777777" w:rsidR="00C15BCB" w:rsidRPr="00832055" w:rsidRDefault="00C15BCB" w:rsidP="00C15BCB">
            <w:pPr>
              <w:autoSpaceDE w:val="0"/>
              <w:autoSpaceDN w:val="0"/>
              <w:adjustRightInd w:val="0"/>
              <w:rPr>
                <w:rFonts w:asciiTheme="minorHAnsi" w:eastAsiaTheme="minorEastAsia" w:hAnsiTheme="minorHAnsi" w:cstheme="minorHAnsi"/>
                <w:kern w:val="0"/>
                <w:sz w:val="22"/>
                <w:szCs w:val="22"/>
                <w:lang w:eastAsia="en-GB"/>
              </w:rPr>
            </w:pPr>
            <w:r w:rsidRPr="00832055">
              <w:rPr>
                <w:rFonts w:asciiTheme="minorHAnsi" w:eastAsiaTheme="minorEastAsia" w:hAnsiTheme="minorHAnsi" w:cstheme="minorHAnsi"/>
                <w:kern w:val="0"/>
                <w:sz w:val="22"/>
                <w:szCs w:val="22"/>
                <w:lang w:eastAsia="en-GB"/>
              </w:rPr>
              <w:lastRenderedPageBreak/>
              <w:t>[Marine Environment (Id=26)]</w:t>
            </w:r>
          </w:p>
          <w:p w14:paraId="6772ED2D" w14:textId="355916F5" w:rsidR="00C15BCB" w:rsidRPr="00832055" w:rsidRDefault="00C15BCB" w:rsidP="00C15BCB">
            <w:pPr>
              <w:autoSpaceDE w:val="0"/>
              <w:autoSpaceDN w:val="0"/>
              <w:adjustRightInd w:val="0"/>
              <w:rPr>
                <w:rFonts w:asciiTheme="minorHAnsi" w:eastAsiaTheme="minorEastAsia" w:hAnsiTheme="minorHAnsi" w:cstheme="minorHAnsi"/>
                <w:kern w:val="0"/>
                <w:sz w:val="22"/>
                <w:szCs w:val="22"/>
                <w:lang w:eastAsia="en-GB"/>
              </w:rPr>
            </w:pPr>
          </w:p>
          <w:tbl>
            <w:tblPr>
              <w:tblStyle w:val="TableSimple1"/>
              <w:tblW w:w="0" w:type="auto"/>
              <w:tblInd w:w="0" w:type="dxa"/>
              <w:tblLayout w:type="fixed"/>
              <w:tblCellMar>
                <w:left w:w="108" w:type="dxa"/>
                <w:right w:w="108" w:type="dxa"/>
              </w:tblCellMar>
              <w:tblLook w:val="04A0" w:firstRow="1" w:lastRow="0" w:firstColumn="1" w:lastColumn="0" w:noHBand="0" w:noVBand="1"/>
            </w:tblPr>
            <w:tblGrid>
              <w:gridCol w:w="2325"/>
              <w:gridCol w:w="3271"/>
              <w:gridCol w:w="1270"/>
              <w:gridCol w:w="1843"/>
              <w:gridCol w:w="754"/>
            </w:tblGrid>
            <w:tr w:rsidR="00C15BCB" w:rsidRPr="00832055" w14:paraId="4189927E" w14:textId="77777777" w:rsidTr="00AF7BEF">
              <w:tc>
                <w:tcPr>
                  <w:tcW w:w="9463" w:type="dxa"/>
                  <w:gridSpan w:val="5"/>
                  <w:tcMar>
                    <w:left w:w="108" w:type="dxa"/>
                    <w:right w:w="108" w:type="dxa"/>
                  </w:tcMar>
                </w:tcPr>
                <w:p w14:paraId="3F01C258" w14:textId="77777777" w:rsidR="00C15BCB" w:rsidRPr="00832055" w:rsidRDefault="00C15BCB" w:rsidP="00C15BCB">
                  <w:pPr>
                    <w:rPr>
                      <w:rFonts w:asciiTheme="minorHAnsi" w:hAnsiTheme="minorHAnsi" w:cstheme="minorHAnsi"/>
                      <w:b/>
                      <w:sz w:val="22"/>
                      <w:szCs w:val="22"/>
                      <w:lang w:val="en-GB"/>
                    </w:rPr>
                  </w:pPr>
                  <w:r w:rsidRPr="00832055">
                    <w:rPr>
                      <w:rFonts w:asciiTheme="minorHAnsi" w:hAnsiTheme="minorHAnsi" w:cstheme="minorHAnsi"/>
                      <w:b/>
                      <w:sz w:val="22"/>
                      <w:szCs w:val="22"/>
                      <w:lang w:val="en-GB"/>
                    </w:rPr>
                    <w:t>Indicators attached to component: Marine Environment (Id=26)</w:t>
                  </w:r>
                </w:p>
              </w:tc>
            </w:tr>
            <w:tr w:rsidR="00C15BCB" w:rsidRPr="00832055" w14:paraId="77CA159A" w14:textId="77777777" w:rsidTr="00AF7BEF">
              <w:tc>
                <w:tcPr>
                  <w:tcW w:w="2325" w:type="dxa"/>
                  <w:tcMar>
                    <w:left w:w="108" w:type="dxa"/>
                    <w:right w:w="108" w:type="dxa"/>
                  </w:tcMar>
                </w:tcPr>
                <w:p w14:paraId="55C5D486" w14:textId="77777777" w:rsidR="00C15BCB" w:rsidRPr="00832055" w:rsidRDefault="00C15BCB" w:rsidP="00C15BCB">
                  <w:pPr>
                    <w:rPr>
                      <w:rFonts w:asciiTheme="minorHAnsi" w:hAnsiTheme="minorHAnsi" w:cstheme="minorHAnsi"/>
                      <w:sz w:val="22"/>
                      <w:szCs w:val="22"/>
                    </w:rPr>
                  </w:pPr>
                  <w:r w:rsidRPr="00832055">
                    <w:rPr>
                      <w:rFonts w:asciiTheme="minorHAnsi" w:hAnsiTheme="minorHAnsi" w:cstheme="minorHAnsi"/>
                      <w:b/>
                      <w:sz w:val="22"/>
                      <w:szCs w:val="22"/>
                    </w:rPr>
                    <w:t>Name</w:t>
                  </w:r>
                </w:p>
              </w:tc>
              <w:tc>
                <w:tcPr>
                  <w:tcW w:w="3271" w:type="dxa"/>
                  <w:tcMar>
                    <w:left w:w="108" w:type="dxa"/>
                    <w:right w:w="108" w:type="dxa"/>
                  </w:tcMar>
                </w:tcPr>
                <w:p w14:paraId="2176EFF9" w14:textId="77777777" w:rsidR="00C15BCB" w:rsidRPr="00832055" w:rsidRDefault="00C15BCB" w:rsidP="00C15BCB">
                  <w:pPr>
                    <w:rPr>
                      <w:rFonts w:asciiTheme="minorHAnsi" w:hAnsiTheme="minorHAnsi" w:cstheme="minorHAnsi"/>
                      <w:sz w:val="22"/>
                      <w:szCs w:val="22"/>
                    </w:rPr>
                  </w:pPr>
                  <w:r w:rsidRPr="00832055">
                    <w:rPr>
                      <w:rFonts w:asciiTheme="minorHAnsi" w:hAnsiTheme="minorHAnsi" w:cstheme="minorHAnsi"/>
                      <w:b/>
                      <w:sz w:val="22"/>
                      <w:szCs w:val="22"/>
                    </w:rPr>
                    <w:t>Description</w:t>
                  </w:r>
                </w:p>
              </w:tc>
              <w:tc>
                <w:tcPr>
                  <w:tcW w:w="1270" w:type="dxa"/>
                  <w:tcMar>
                    <w:left w:w="108" w:type="dxa"/>
                    <w:right w:w="108" w:type="dxa"/>
                  </w:tcMar>
                </w:tcPr>
                <w:p w14:paraId="6AE0EE62" w14:textId="77777777" w:rsidR="00C15BCB" w:rsidRPr="00832055" w:rsidRDefault="00C15BCB" w:rsidP="00C15BCB">
                  <w:pPr>
                    <w:rPr>
                      <w:rFonts w:asciiTheme="minorHAnsi" w:hAnsiTheme="minorHAnsi" w:cstheme="minorHAnsi"/>
                      <w:sz w:val="22"/>
                      <w:szCs w:val="22"/>
                    </w:rPr>
                  </w:pPr>
                  <w:proofErr w:type="spellStart"/>
                  <w:r w:rsidRPr="00832055">
                    <w:rPr>
                      <w:rFonts w:asciiTheme="minorHAnsi" w:hAnsiTheme="minorHAnsi" w:cstheme="minorHAnsi"/>
                      <w:b/>
                      <w:sz w:val="22"/>
                      <w:szCs w:val="22"/>
                    </w:rPr>
                    <w:t>DataSource</w:t>
                  </w:r>
                  <w:proofErr w:type="spellEnd"/>
                </w:p>
              </w:tc>
              <w:tc>
                <w:tcPr>
                  <w:tcW w:w="1843" w:type="dxa"/>
                  <w:tcMar>
                    <w:left w:w="108" w:type="dxa"/>
                    <w:right w:w="108" w:type="dxa"/>
                  </w:tcMar>
                </w:tcPr>
                <w:p w14:paraId="52261804" w14:textId="77777777" w:rsidR="00C15BCB" w:rsidRPr="00832055" w:rsidRDefault="00C15BCB" w:rsidP="00C15BCB">
                  <w:pPr>
                    <w:rPr>
                      <w:rFonts w:asciiTheme="minorHAnsi" w:hAnsiTheme="minorHAnsi" w:cstheme="minorHAnsi"/>
                      <w:sz w:val="22"/>
                      <w:szCs w:val="22"/>
                    </w:rPr>
                  </w:pPr>
                  <w:proofErr w:type="spellStart"/>
                  <w:r w:rsidRPr="00832055">
                    <w:rPr>
                      <w:rFonts w:asciiTheme="minorHAnsi" w:hAnsiTheme="minorHAnsi" w:cstheme="minorHAnsi"/>
                      <w:b/>
                      <w:sz w:val="22"/>
                      <w:szCs w:val="22"/>
                    </w:rPr>
                    <w:t>UpdateFrequency</w:t>
                  </w:r>
                  <w:proofErr w:type="spellEnd"/>
                </w:p>
              </w:tc>
              <w:tc>
                <w:tcPr>
                  <w:tcW w:w="754" w:type="dxa"/>
                  <w:tcMar>
                    <w:left w:w="108" w:type="dxa"/>
                    <w:right w:w="108" w:type="dxa"/>
                  </w:tcMar>
                </w:tcPr>
                <w:p w14:paraId="1A743962" w14:textId="77777777" w:rsidR="00C15BCB" w:rsidRPr="00832055" w:rsidRDefault="00C15BCB" w:rsidP="00C15BCB">
                  <w:pPr>
                    <w:rPr>
                      <w:rFonts w:asciiTheme="minorHAnsi" w:hAnsiTheme="minorHAnsi" w:cstheme="minorHAnsi"/>
                      <w:sz w:val="22"/>
                      <w:szCs w:val="22"/>
                    </w:rPr>
                  </w:pPr>
                  <w:r w:rsidRPr="00832055">
                    <w:rPr>
                      <w:rFonts w:asciiTheme="minorHAnsi" w:hAnsiTheme="minorHAnsi" w:cstheme="minorHAnsi"/>
                      <w:b/>
                      <w:sz w:val="22"/>
                      <w:szCs w:val="22"/>
                    </w:rPr>
                    <w:t>Notes</w:t>
                  </w:r>
                </w:p>
              </w:tc>
            </w:tr>
            <w:tr w:rsidR="00C15BCB" w:rsidRPr="00832055" w14:paraId="5299B561" w14:textId="77777777" w:rsidTr="00AF7BEF">
              <w:tc>
                <w:tcPr>
                  <w:tcW w:w="2325" w:type="dxa"/>
                  <w:tcMar>
                    <w:left w:w="108" w:type="dxa"/>
                    <w:right w:w="108" w:type="dxa"/>
                  </w:tcMar>
                </w:tcPr>
                <w:p w14:paraId="1EABAD35" w14:textId="77777777" w:rsidR="00C15BCB" w:rsidRPr="00832055" w:rsidRDefault="00C15BCB" w:rsidP="00C15BCB">
                  <w:pPr>
                    <w:rPr>
                      <w:rFonts w:asciiTheme="minorHAnsi" w:hAnsiTheme="minorHAnsi" w:cstheme="minorHAnsi"/>
                      <w:sz w:val="22"/>
                      <w:szCs w:val="22"/>
                    </w:rPr>
                  </w:pPr>
                  <w:proofErr w:type="gramStart"/>
                  <w:r w:rsidRPr="00832055">
                    <w:rPr>
                      <w:rFonts w:asciiTheme="minorHAnsi" w:hAnsiTheme="minorHAnsi" w:cstheme="minorHAnsi"/>
                      <w:sz w:val="22"/>
                      <w:szCs w:val="22"/>
                    </w:rPr>
                    <w:t>pH</w:t>
                  </w:r>
                  <w:proofErr w:type="gramEnd"/>
                </w:p>
              </w:tc>
              <w:tc>
                <w:tcPr>
                  <w:tcW w:w="3271" w:type="dxa"/>
                  <w:tcMar>
                    <w:left w:w="108" w:type="dxa"/>
                    <w:right w:w="108" w:type="dxa"/>
                  </w:tcMar>
                </w:tcPr>
                <w:p w14:paraId="3B209243" w14:textId="77777777" w:rsidR="00C15BCB" w:rsidRPr="00832055" w:rsidRDefault="00C15BCB" w:rsidP="00C15BCB">
                  <w:pPr>
                    <w:rPr>
                      <w:rFonts w:asciiTheme="minorHAnsi" w:hAnsiTheme="minorHAnsi" w:cstheme="minorHAnsi"/>
                      <w:sz w:val="22"/>
                      <w:szCs w:val="22"/>
                    </w:rPr>
                  </w:pPr>
                </w:p>
              </w:tc>
              <w:tc>
                <w:tcPr>
                  <w:tcW w:w="1270" w:type="dxa"/>
                  <w:tcMar>
                    <w:left w:w="108" w:type="dxa"/>
                    <w:right w:w="108" w:type="dxa"/>
                  </w:tcMar>
                </w:tcPr>
                <w:p w14:paraId="6B97DD2B" w14:textId="77777777" w:rsidR="00C15BCB" w:rsidRPr="00832055" w:rsidRDefault="00C15BCB" w:rsidP="00C15BCB">
                  <w:pPr>
                    <w:rPr>
                      <w:rFonts w:asciiTheme="minorHAnsi" w:hAnsiTheme="minorHAnsi" w:cstheme="minorHAnsi"/>
                      <w:sz w:val="22"/>
                      <w:szCs w:val="22"/>
                    </w:rPr>
                  </w:pPr>
                  <w:r w:rsidRPr="00832055">
                    <w:rPr>
                      <w:rFonts w:asciiTheme="minorHAnsi" w:hAnsiTheme="minorHAnsi" w:cstheme="minorHAnsi"/>
                      <w:sz w:val="22"/>
                      <w:szCs w:val="22"/>
                    </w:rPr>
                    <w:t>APAL</w:t>
                  </w:r>
                </w:p>
                <w:p w14:paraId="3C0CA9BE" w14:textId="77777777" w:rsidR="00C15BCB" w:rsidRPr="00832055" w:rsidRDefault="00C15BCB" w:rsidP="00C15BCB">
                  <w:pPr>
                    <w:rPr>
                      <w:rFonts w:asciiTheme="minorHAnsi" w:hAnsiTheme="minorHAnsi" w:cstheme="minorHAnsi"/>
                      <w:sz w:val="22"/>
                      <w:szCs w:val="22"/>
                    </w:rPr>
                  </w:pPr>
                  <w:r w:rsidRPr="00832055">
                    <w:rPr>
                      <w:rFonts w:asciiTheme="minorHAnsi" w:hAnsiTheme="minorHAnsi" w:cstheme="minorHAnsi"/>
                      <w:sz w:val="22"/>
                      <w:szCs w:val="22"/>
                    </w:rPr>
                    <w:t>ACG</w:t>
                  </w:r>
                </w:p>
              </w:tc>
              <w:tc>
                <w:tcPr>
                  <w:tcW w:w="1843" w:type="dxa"/>
                  <w:tcMar>
                    <w:left w:w="108" w:type="dxa"/>
                    <w:right w:w="108" w:type="dxa"/>
                  </w:tcMar>
                </w:tcPr>
                <w:p w14:paraId="4CD89FE3" w14:textId="77777777" w:rsidR="00C15BCB" w:rsidRPr="00832055" w:rsidRDefault="00C15BCB" w:rsidP="00C15BCB">
                  <w:pPr>
                    <w:rPr>
                      <w:rFonts w:asciiTheme="minorHAnsi" w:hAnsiTheme="minorHAnsi" w:cstheme="minorHAnsi"/>
                      <w:sz w:val="22"/>
                      <w:szCs w:val="22"/>
                    </w:rPr>
                  </w:pPr>
                  <w:proofErr w:type="spellStart"/>
                  <w:r w:rsidRPr="00832055">
                    <w:rPr>
                      <w:rFonts w:asciiTheme="minorHAnsi" w:hAnsiTheme="minorHAnsi" w:cstheme="minorHAnsi"/>
                      <w:sz w:val="22"/>
                      <w:szCs w:val="22"/>
                    </w:rPr>
                    <w:t>Monthly</w:t>
                  </w:r>
                  <w:proofErr w:type="spellEnd"/>
                </w:p>
              </w:tc>
              <w:tc>
                <w:tcPr>
                  <w:tcW w:w="754" w:type="dxa"/>
                  <w:tcMar>
                    <w:left w:w="108" w:type="dxa"/>
                    <w:right w:w="108" w:type="dxa"/>
                  </w:tcMar>
                </w:tcPr>
                <w:p w14:paraId="2D7A9458" w14:textId="77777777" w:rsidR="00C15BCB" w:rsidRPr="00832055" w:rsidRDefault="00C15BCB" w:rsidP="00C15BCB">
                  <w:pPr>
                    <w:rPr>
                      <w:rFonts w:asciiTheme="minorHAnsi" w:hAnsiTheme="minorHAnsi" w:cstheme="minorHAnsi"/>
                      <w:sz w:val="22"/>
                      <w:szCs w:val="22"/>
                    </w:rPr>
                  </w:pPr>
                </w:p>
              </w:tc>
            </w:tr>
            <w:tr w:rsidR="00C15BCB" w:rsidRPr="00832055" w14:paraId="163B92D4" w14:textId="77777777" w:rsidTr="00AF7BEF">
              <w:tc>
                <w:tcPr>
                  <w:tcW w:w="2325" w:type="dxa"/>
                  <w:tcMar>
                    <w:left w:w="108" w:type="dxa"/>
                    <w:right w:w="108" w:type="dxa"/>
                  </w:tcMar>
                </w:tcPr>
                <w:p w14:paraId="6DD03A07" w14:textId="77777777" w:rsidR="00C15BCB" w:rsidRPr="00832055" w:rsidRDefault="00C15BCB" w:rsidP="00C15BCB">
                  <w:pPr>
                    <w:rPr>
                      <w:rFonts w:asciiTheme="minorHAnsi" w:hAnsiTheme="minorHAnsi" w:cstheme="minorHAnsi"/>
                      <w:sz w:val="22"/>
                      <w:szCs w:val="22"/>
                      <w:lang w:val="en-GB"/>
                    </w:rPr>
                  </w:pPr>
                  <w:r w:rsidRPr="00832055">
                    <w:rPr>
                      <w:rFonts w:asciiTheme="minorHAnsi" w:hAnsiTheme="minorHAnsi" w:cstheme="minorHAnsi"/>
                      <w:sz w:val="22"/>
                      <w:szCs w:val="22"/>
                      <w:lang w:val="en-GB"/>
                    </w:rPr>
                    <w:t>Number of Harmful Algal Blooms</w:t>
                  </w:r>
                </w:p>
              </w:tc>
              <w:tc>
                <w:tcPr>
                  <w:tcW w:w="3271" w:type="dxa"/>
                  <w:tcMar>
                    <w:left w:w="108" w:type="dxa"/>
                    <w:right w:w="108" w:type="dxa"/>
                  </w:tcMar>
                </w:tcPr>
                <w:p w14:paraId="684F1F0B" w14:textId="2D5E034D" w:rsidR="00C15BCB" w:rsidRPr="00832055" w:rsidRDefault="00C15BCB" w:rsidP="00C15BCB">
                  <w:pPr>
                    <w:rPr>
                      <w:rFonts w:asciiTheme="minorHAnsi" w:hAnsiTheme="minorHAnsi" w:cstheme="minorHAnsi"/>
                      <w:sz w:val="22"/>
                      <w:szCs w:val="22"/>
                      <w:lang w:val="en-GB"/>
                    </w:rPr>
                  </w:pPr>
                  <w:r w:rsidRPr="00832055">
                    <w:rPr>
                      <w:rFonts w:asciiTheme="minorHAnsi" w:hAnsiTheme="minorHAnsi" w:cstheme="minorHAnsi"/>
                      <w:sz w:val="22"/>
                      <w:szCs w:val="22"/>
                      <w:lang w:val="en-GB"/>
                    </w:rPr>
                    <w:t xml:space="preserve">This </w:t>
                  </w:r>
                  <w:r w:rsidR="006B3313" w:rsidRPr="00832055">
                    <w:rPr>
                      <w:rFonts w:asciiTheme="minorHAnsi" w:hAnsiTheme="minorHAnsi" w:cstheme="minorHAnsi"/>
                      <w:sz w:val="22"/>
                      <w:szCs w:val="22"/>
                      <w:lang w:val="en-GB"/>
                    </w:rPr>
                    <w:t>phenomenon</w:t>
                  </w:r>
                  <w:r w:rsidRPr="00832055">
                    <w:rPr>
                      <w:rFonts w:asciiTheme="minorHAnsi" w:hAnsiTheme="minorHAnsi" w:cstheme="minorHAnsi"/>
                      <w:sz w:val="22"/>
                      <w:szCs w:val="22"/>
                      <w:lang w:val="en-GB"/>
                    </w:rPr>
                    <w:t xml:space="preserve"> became more frequent in the last years. </w:t>
                  </w:r>
                </w:p>
                <w:p w14:paraId="3E66D69E" w14:textId="77777777" w:rsidR="00C15BCB" w:rsidRPr="00832055" w:rsidRDefault="00C15BCB" w:rsidP="00C15BCB">
                  <w:pPr>
                    <w:rPr>
                      <w:rFonts w:asciiTheme="minorHAnsi" w:hAnsiTheme="minorHAnsi" w:cstheme="minorHAnsi"/>
                      <w:sz w:val="22"/>
                      <w:szCs w:val="22"/>
                      <w:lang w:val="en-GB"/>
                    </w:rPr>
                  </w:pPr>
                  <w:r w:rsidRPr="00832055">
                    <w:rPr>
                      <w:rFonts w:asciiTheme="minorHAnsi" w:hAnsiTheme="minorHAnsi" w:cstheme="minorHAnsi"/>
                      <w:sz w:val="22"/>
                      <w:szCs w:val="22"/>
                      <w:lang w:val="en-GB"/>
                    </w:rPr>
                    <w:t>Number of events of harmful algal bloom</w:t>
                  </w:r>
                </w:p>
              </w:tc>
              <w:tc>
                <w:tcPr>
                  <w:tcW w:w="1270" w:type="dxa"/>
                  <w:tcMar>
                    <w:left w:w="108" w:type="dxa"/>
                    <w:right w:w="108" w:type="dxa"/>
                  </w:tcMar>
                </w:tcPr>
                <w:p w14:paraId="0A443B47" w14:textId="77777777" w:rsidR="00C15BCB" w:rsidRPr="00832055" w:rsidRDefault="00C15BCB" w:rsidP="00C15BCB">
                  <w:pPr>
                    <w:rPr>
                      <w:rFonts w:asciiTheme="minorHAnsi" w:hAnsiTheme="minorHAnsi" w:cstheme="minorHAnsi"/>
                      <w:sz w:val="22"/>
                      <w:szCs w:val="22"/>
                    </w:rPr>
                  </w:pPr>
                  <w:r w:rsidRPr="00832055">
                    <w:rPr>
                      <w:rFonts w:asciiTheme="minorHAnsi" w:hAnsiTheme="minorHAnsi" w:cstheme="minorHAnsi"/>
                      <w:sz w:val="22"/>
                      <w:szCs w:val="22"/>
                    </w:rPr>
                    <w:t>INSTM</w:t>
                  </w:r>
                </w:p>
              </w:tc>
              <w:tc>
                <w:tcPr>
                  <w:tcW w:w="1843" w:type="dxa"/>
                  <w:tcMar>
                    <w:left w:w="108" w:type="dxa"/>
                    <w:right w:w="108" w:type="dxa"/>
                  </w:tcMar>
                </w:tcPr>
                <w:p w14:paraId="76A2B808" w14:textId="77777777" w:rsidR="00C15BCB" w:rsidRPr="00832055" w:rsidRDefault="00C15BCB" w:rsidP="00C15BCB">
                  <w:pPr>
                    <w:rPr>
                      <w:rFonts w:asciiTheme="minorHAnsi" w:hAnsiTheme="minorHAnsi" w:cstheme="minorHAnsi"/>
                      <w:sz w:val="22"/>
                      <w:szCs w:val="22"/>
                    </w:rPr>
                  </w:pPr>
                  <w:proofErr w:type="spellStart"/>
                  <w:r w:rsidRPr="00832055">
                    <w:rPr>
                      <w:rFonts w:asciiTheme="minorHAnsi" w:hAnsiTheme="minorHAnsi" w:cstheme="minorHAnsi"/>
                      <w:sz w:val="22"/>
                      <w:szCs w:val="22"/>
                    </w:rPr>
                    <w:t>Annual</w:t>
                  </w:r>
                  <w:proofErr w:type="spellEnd"/>
                </w:p>
              </w:tc>
              <w:tc>
                <w:tcPr>
                  <w:tcW w:w="754" w:type="dxa"/>
                  <w:tcMar>
                    <w:left w:w="108" w:type="dxa"/>
                    <w:right w:w="108" w:type="dxa"/>
                  </w:tcMar>
                </w:tcPr>
                <w:p w14:paraId="5B7AEF4F" w14:textId="77777777" w:rsidR="00C15BCB" w:rsidRPr="00832055" w:rsidRDefault="00C15BCB" w:rsidP="00C15BCB">
                  <w:pPr>
                    <w:rPr>
                      <w:rFonts w:asciiTheme="minorHAnsi" w:hAnsiTheme="minorHAnsi" w:cstheme="minorHAnsi"/>
                      <w:sz w:val="22"/>
                      <w:szCs w:val="22"/>
                    </w:rPr>
                  </w:pPr>
                </w:p>
              </w:tc>
            </w:tr>
            <w:tr w:rsidR="00C15BCB" w:rsidRPr="00832055" w14:paraId="15BE203C" w14:textId="77777777" w:rsidTr="00AF7BEF">
              <w:tc>
                <w:tcPr>
                  <w:tcW w:w="2325" w:type="dxa"/>
                  <w:tcMar>
                    <w:left w:w="108" w:type="dxa"/>
                    <w:right w:w="108" w:type="dxa"/>
                  </w:tcMar>
                </w:tcPr>
                <w:p w14:paraId="067C7C6D" w14:textId="77777777" w:rsidR="00C15BCB" w:rsidRPr="00832055" w:rsidRDefault="00C15BCB" w:rsidP="00C15BCB">
                  <w:pPr>
                    <w:rPr>
                      <w:rFonts w:asciiTheme="minorHAnsi" w:hAnsiTheme="minorHAnsi" w:cstheme="minorHAnsi"/>
                      <w:sz w:val="22"/>
                      <w:szCs w:val="22"/>
                    </w:rPr>
                  </w:pPr>
                  <w:r w:rsidRPr="00832055">
                    <w:rPr>
                      <w:rFonts w:asciiTheme="minorHAnsi" w:hAnsiTheme="minorHAnsi" w:cstheme="minorHAnsi"/>
                      <w:sz w:val="22"/>
                      <w:szCs w:val="22"/>
                    </w:rPr>
                    <w:t xml:space="preserve">Concentration of </w:t>
                  </w:r>
                  <w:proofErr w:type="spellStart"/>
                  <w:r w:rsidRPr="00832055">
                    <w:rPr>
                      <w:rFonts w:asciiTheme="minorHAnsi" w:hAnsiTheme="minorHAnsi" w:cstheme="minorHAnsi"/>
                      <w:sz w:val="22"/>
                      <w:szCs w:val="22"/>
                    </w:rPr>
                    <w:t>Nutrients</w:t>
                  </w:r>
                  <w:proofErr w:type="spellEnd"/>
                </w:p>
              </w:tc>
              <w:tc>
                <w:tcPr>
                  <w:tcW w:w="3271" w:type="dxa"/>
                  <w:tcMar>
                    <w:left w:w="108" w:type="dxa"/>
                    <w:right w:w="108" w:type="dxa"/>
                  </w:tcMar>
                </w:tcPr>
                <w:p w14:paraId="70BE17EB" w14:textId="77777777" w:rsidR="00C15BCB" w:rsidRPr="00832055" w:rsidRDefault="00C15BCB" w:rsidP="00C15BCB">
                  <w:pPr>
                    <w:rPr>
                      <w:rFonts w:asciiTheme="minorHAnsi" w:hAnsiTheme="minorHAnsi" w:cstheme="minorHAnsi"/>
                      <w:sz w:val="22"/>
                      <w:szCs w:val="22"/>
                    </w:rPr>
                  </w:pPr>
                </w:p>
              </w:tc>
              <w:tc>
                <w:tcPr>
                  <w:tcW w:w="1270" w:type="dxa"/>
                  <w:tcMar>
                    <w:left w:w="108" w:type="dxa"/>
                    <w:right w:w="108" w:type="dxa"/>
                  </w:tcMar>
                </w:tcPr>
                <w:p w14:paraId="47A886A9" w14:textId="77777777" w:rsidR="00C15BCB" w:rsidRPr="00832055" w:rsidRDefault="00C15BCB" w:rsidP="00C15BCB">
                  <w:pPr>
                    <w:rPr>
                      <w:rFonts w:asciiTheme="minorHAnsi" w:hAnsiTheme="minorHAnsi" w:cstheme="minorHAnsi"/>
                      <w:sz w:val="22"/>
                      <w:szCs w:val="22"/>
                    </w:rPr>
                  </w:pPr>
                </w:p>
              </w:tc>
              <w:tc>
                <w:tcPr>
                  <w:tcW w:w="1843" w:type="dxa"/>
                  <w:tcMar>
                    <w:left w:w="108" w:type="dxa"/>
                    <w:right w:w="108" w:type="dxa"/>
                  </w:tcMar>
                </w:tcPr>
                <w:p w14:paraId="2742D7A4" w14:textId="77777777" w:rsidR="00C15BCB" w:rsidRPr="00832055" w:rsidRDefault="00C15BCB" w:rsidP="00C15BCB">
                  <w:pPr>
                    <w:rPr>
                      <w:rFonts w:asciiTheme="minorHAnsi" w:hAnsiTheme="minorHAnsi" w:cstheme="minorHAnsi"/>
                      <w:sz w:val="22"/>
                      <w:szCs w:val="22"/>
                    </w:rPr>
                  </w:pPr>
                </w:p>
              </w:tc>
              <w:tc>
                <w:tcPr>
                  <w:tcW w:w="754" w:type="dxa"/>
                  <w:tcMar>
                    <w:left w:w="108" w:type="dxa"/>
                    <w:right w:w="108" w:type="dxa"/>
                  </w:tcMar>
                </w:tcPr>
                <w:p w14:paraId="4A5764AD" w14:textId="77777777" w:rsidR="00C15BCB" w:rsidRPr="00832055" w:rsidRDefault="00C15BCB" w:rsidP="00C15BCB">
                  <w:pPr>
                    <w:rPr>
                      <w:rFonts w:asciiTheme="minorHAnsi" w:hAnsiTheme="minorHAnsi" w:cstheme="minorHAnsi"/>
                      <w:sz w:val="22"/>
                      <w:szCs w:val="22"/>
                    </w:rPr>
                  </w:pPr>
                </w:p>
              </w:tc>
            </w:tr>
            <w:tr w:rsidR="00C15BCB" w:rsidRPr="00832055" w14:paraId="4F11E297" w14:textId="77777777" w:rsidTr="00AF7BEF">
              <w:tc>
                <w:tcPr>
                  <w:tcW w:w="2325" w:type="dxa"/>
                  <w:tcMar>
                    <w:left w:w="108" w:type="dxa"/>
                    <w:right w:w="108" w:type="dxa"/>
                  </w:tcMar>
                </w:tcPr>
                <w:p w14:paraId="39E75A0A" w14:textId="77777777" w:rsidR="00C15BCB" w:rsidRPr="00832055" w:rsidRDefault="00C15BCB" w:rsidP="00C15BCB">
                  <w:pPr>
                    <w:rPr>
                      <w:rFonts w:asciiTheme="minorHAnsi" w:hAnsiTheme="minorHAnsi" w:cstheme="minorHAnsi"/>
                      <w:sz w:val="22"/>
                      <w:szCs w:val="22"/>
                    </w:rPr>
                  </w:pPr>
                  <w:proofErr w:type="spellStart"/>
                  <w:r w:rsidRPr="00832055">
                    <w:rPr>
                      <w:rFonts w:asciiTheme="minorHAnsi" w:hAnsiTheme="minorHAnsi" w:cstheme="minorHAnsi"/>
                      <w:sz w:val="22"/>
                      <w:szCs w:val="22"/>
                    </w:rPr>
                    <w:t>Seawater</w:t>
                  </w:r>
                  <w:proofErr w:type="spellEnd"/>
                  <w:r w:rsidRPr="00832055">
                    <w:rPr>
                      <w:rFonts w:asciiTheme="minorHAnsi" w:hAnsiTheme="minorHAnsi" w:cstheme="minorHAnsi"/>
                      <w:sz w:val="22"/>
                      <w:szCs w:val="22"/>
                    </w:rPr>
                    <w:t xml:space="preserve"> </w:t>
                  </w:r>
                  <w:proofErr w:type="spellStart"/>
                  <w:r w:rsidRPr="00832055">
                    <w:rPr>
                      <w:rFonts w:asciiTheme="minorHAnsi" w:hAnsiTheme="minorHAnsi" w:cstheme="minorHAnsi"/>
                      <w:sz w:val="22"/>
                      <w:szCs w:val="22"/>
                    </w:rPr>
                    <w:t>temperature</w:t>
                  </w:r>
                  <w:proofErr w:type="spellEnd"/>
                </w:p>
              </w:tc>
              <w:tc>
                <w:tcPr>
                  <w:tcW w:w="3271" w:type="dxa"/>
                  <w:tcMar>
                    <w:left w:w="108" w:type="dxa"/>
                    <w:right w:w="108" w:type="dxa"/>
                  </w:tcMar>
                </w:tcPr>
                <w:p w14:paraId="7B760CF8" w14:textId="77777777" w:rsidR="00C15BCB" w:rsidRPr="00832055" w:rsidRDefault="00C15BCB" w:rsidP="00C15BCB">
                  <w:pPr>
                    <w:rPr>
                      <w:rFonts w:asciiTheme="minorHAnsi" w:hAnsiTheme="minorHAnsi" w:cstheme="minorHAnsi"/>
                      <w:sz w:val="22"/>
                      <w:szCs w:val="22"/>
                    </w:rPr>
                  </w:pPr>
                </w:p>
              </w:tc>
              <w:tc>
                <w:tcPr>
                  <w:tcW w:w="1270" w:type="dxa"/>
                  <w:tcMar>
                    <w:left w:w="108" w:type="dxa"/>
                    <w:right w:w="108" w:type="dxa"/>
                  </w:tcMar>
                </w:tcPr>
                <w:p w14:paraId="7ADC700A" w14:textId="77777777" w:rsidR="00C15BCB" w:rsidRPr="00832055" w:rsidRDefault="00C15BCB" w:rsidP="00C15BCB">
                  <w:pPr>
                    <w:rPr>
                      <w:rFonts w:asciiTheme="minorHAnsi" w:hAnsiTheme="minorHAnsi" w:cstheme="minorHAnsi"/>
                      <w:sz w:val="22"/>
                      <w:szCs w:val="22"/>
                    </w:rPr>
                  </w:pPr>
                  <w:r w:rsidRPr="00832055">
                    <w:rPr>
                      <w:rFonts w:asciiTheme="minorHAnsi" w:hAnsiTheme="minorHAnsi" w:cstheme="minorHAnsi"/>
                      <w:sz w:val="22"/>
                      <w:szCs w:val="22"/>
                    </w:rPr>
                    <w:t>INSTM</w:t>
                  </w:r>
                </w:p>
              </w:tc>
              <w:tc>
                <w:tcPr>
                  <w:tcW w:w="1843" w:type="dxa"/>
                  <w:tcMar>
                    <w:left w:w="108" w:type="dxa"/>
                    <w:right w:w="108" w:type="dxa"/>
                  </w:tcMar>
                </w:tcPr>
                <w:p w14:paraId="75C329D7" w14:textId="77777777" w:rsidR="00C15BCB" w:rsidRPr="00832055" w:rsidRDefault="00C15BCB" w:rsidP="00C15BCB">
                  <w:pPr>
                    <w:rPr>
                      <w:rFonts w:asciiTheme="minorHAnsi" w:hAnsiTheme="minorHAnsi" w:cstheme="minorHAnsi"/>
                      <w:sz w:val="22"/>
                      <w:szCs w:val="22"/>
                    </w:rPr>
                  </w:pPr>
                  <w:proofErr w:type="spellStart"/>
                  <w:r w:rsidRPr="00832055">
                    <w:rPr>
                      <w:rFonts w:asciiTheme="minorHAnsi" w:hAnsiTheme="minorHAnsi" w:cstheme="minorHAnsi"/>
                      <w:sz w:val="22"/>
                      <w:szCs w:val="22"/>
                    </w:rPr>
                    <w:t>Seasonal</w:t>
                  </w:r>
                  <w:proofErr w:type="spellEnd"/>
                </w:p>
              </w:tc>
              <w:tc>
                <w:tcPr>
                  <w:tcW w:w="754" w:type="dxa"/>
                  <w:tcMar>
                    <w:left w:w="108" w:type="dxa"/>
                    <w:right w:w="108" w:type="dxa"/>
                  </w:tcMar>
                </w:tcPr>
                <w:p w14:paraId="5B2900D5" w14:textId="77777777" w:rsidR="00C15BCB" w:rsidRPr="00832055" w:rsidRDefault="00C15BCB" w:rsidP="00C15BCB">
                  <w:pPr>
                    <w:rPr>
                      <w:rFonts w:asciiTheme="minorHAnsi" w:hAnsiTheme="minorHAnsi" w:cstheme="minorHAnsi"/>
                      <w:sz w:val="22"/>
                      <w:szCs w:val="22"/>
                    </w:rPr>
                  </w:pPr>
                </w:p>
              </w:tc>
            </w:tr>
          </w:tbl>
          <w:p w14:paraId="7C2E9451" w14:textId="77777777" w:rsidR="00C15BCB" w:rsidRPr="00832055" w:rsidRDefault="00C15BCB" w:rsidP="00C15BCB">
            <w:pPr>
              <w:rPr>
                <w:rFonts w:asciiTheme="minorHAnsi" w:eastAsiaTheme="minorEastAsia" w:hAnsiTheme="minorHAnsi" w:cstheme="minorHAnsi"/>
                <w:kern w:val="0"/>
                <w:sz w:val="22"/>
                <w:szCs w:val="22"/>
                <w:lang w:eastAsia="en-GB"/>
              </w:rPr>
            </w:pPr>
          </w:p>
          <w:p w14:paraId="35D1924E" w14:textId="77777777" w:rsidR="00C15BCB" w:rsidRPr="00832055" w:rsidRDefault="00C15BCB" w:rsidP="00C15BCB">
            <w:pPr>
              <w:rPr>
                <w:rFonts w:asciiTheme="minorHAnsi" w:hAnsiTheme="minorHAnsi" w:cstheme="minorHAnsi"/>
                <w:sz w:val="22"/>
                <w:szCs w:val="22"/>
                <w:lang w:val="en-GB"/>
              </w:rPr>
            </w:pPr>
          </w:p>
        </w:tc>
      </w:tr>
      <w:tr w:rsidR="00C15BCB" w:rsidRPr="00275934" w14:paraId="4FB80019" w14:textId="77777777" w:rsidTr="00CD51E6">
        <w:tc>
          <w:tcPr>
            <w:tcW w:w="9702" w:type="dxa"/>
            <w:gridSpan w:val="3"/>
            <w:tcBorders>
              <w:top w:val="single" w:sz="4" w:space="0" w:color="000000"/>
              <w:left w:val="single" w:sz="4" w:space="0" w:color="000000"/>
              <w:bottom w:val="single" w:sz="4" w:space="0" w:color="000000"/>
              <w:right w:val="single" w:sz="4" w:space="0" w:color="000000"/>
            </w:tcBorders>
            <w:shd w:val="clear" w:color="auto" w:fill="auto"/>
          </w:tcPr>
          <w:p w14:paraId="008A2B9E" w14:textId="77777777" w:rsidR="00C15BCB" w:rsidRPr="00275934" w:rsidRDefault="00C15BCB" w:rsidP="00C15BCB">
            <w:pPr>
              <w:pStyle w:val="titolotabella"/>
              <w:snapToGrid w:val="0"/>
              <w:spacing w:before="60" w:after="60"/>
              <w:jc w:val="center"/>
              <w:rPr>
                <w:rFonts w:asciiTheme="minorHAnsi" w:hAnsiTheme="minorHAnsi" w:cstheme="minorHAnsi"/>
                <w:szCs w:val="22"/>
                <w:lang w:val="en-GB"/>
              </w:rPr>
            </w:pPr>
            <w:r w:rsidRPr="00275934">
              <w:rPr>
                <w:rFonts w:asciiTheme="minorHAnsi" w:hAnsiTheme="minorHAnsi" w:cstheme="minorHAnsi"/>
                <w:szCs w:val="22"/>
                <w:lang w:val="en-GB"/>
              </w:rPr>
              <w:lastRenderedPageBreak/>
              <w:t xml:space="preserve">Data Collection Procedure </w:t>
            </w:r>
          </w:p>
        </w:tc>
      </w:tr>
      <w:tr w:rsidR="00C15BCB" w:rsidRPr="00272157" w14:paraId="15E8F7CD" w14:textId="77777777" w:rsidTr="00CD51E6">
        <w:tc>
          <w:tcPr>
            <w:tcW w:w="1322" w:type="dxa"/>
            <w:tcBorders>
              <w:top w:val="single" w:sz="4" w:space="0" w:color="000000"/>
              <w:left w:val="single" w:sz="4" w:space="0" w:color="000000"/>
              <w:bottom w:val="single" w:sz="4" w:space="0" w:color="000000"/>
            </w:tcBorders>
            <w:shd w:val="clear" w:color="auto" w:fill="auto"/>
          </w:tcPr>
          <w:p w14:paraId="60E8A5A9" w14:textId="77777777" w:rsidR="00C15BCB" w:rsidRPr="00275934" w:rsidRDefault="00C15BCB" w:rsidP="00C15BCB">
            <w:pPr>
              <w:pStyle w:val="titolotabella"/>
              <w:snapToGrid w:val="0"/>
              <w:spacing w:before="60" w:after="60"/>
              <w:rPr>
                <w:rFonts w:asciiTheme="minorHAnsi" w:hAnsiTheme="minorHAnsi" w:cstheme="minorHAnsi"/>
                <w:bCs/>
                <w:szCs w:val="22"/>
                <w:lang w:val="en-GB"/>
              </w:rPr>
            </w:pPr>
            <w:r w:rsidRPr="00275934">
              <w:rPr>
                <w:rFonts w:asciiTheme="minorHAnsi" w:hAnsiTheme="minorHAnsi" w:cstheme="minorHAnsi"/>
                <w:bCs/>
                <w:szCs w:val="22"/>
                <w:lang w:val="en-GB"/>
              </w:rPr>
              <w:t xml:space="preserve">Staff </w:t>
            </w:r>
          </w:p>
        </w:tc>
        <w:tc>
          <w:tcPr>
            <w:tcW w:w="8380" w:type="dxa"/>
            <w:gridSpan w:val="2"/>
            <w:tcBorders>
              <w:top w:val="single" w:sz="4" w:space="0" w:color="000000"/>
              <w:left w:val="single" w:sz="4" w:space="0" w:color="000000"/>
              <w:bottom w:val="single" w:sz="4" w:space="0" w:color="000000"/>
              <w:right w:val="single" w:sz="4" w:space="0" w:color="000000"/>
            </w:tcBorders>
            <w:shd w:val="clear" w:color="auto" w:fill="auto"/>
          </w:tcPr>
          <w:p w14:paraId="58281CE2" w14:textId="6433948F" w:rsidR="00C15BCB" w:rsidRPr="00275934" w:rsidRDefault="00C15BCB" w:rsidP="00C15BCB">
            <w:pPr>
              <w:snapToGrid w:val="0"/>
              <w:jc w:val="both"/>
              <w:rPr>
                <w:rFonts w:asciiTheme="minorHAnsi" w:hAnsiTheme="minorHAnsi" w:cstheme="minorHAnsi"/>
                <w:sz w:val="22"/>
                <w:szCs w:val="22"/>
                <w:lang w:val="en-GB"/>
              </w:rPr>
            </w:pPr>
            <w:r>
              <w:rPr>
                <w:rFonts w:asciiTheme="minorHAnsi" w:hAnsiTheme="minorHAnsi" w:cstheme="minorHAnsi"/>
                <w:sz w:val="22"/>
                <w:szCs w:val="22"/>
                <w:lang w:val="en-GB"/>
              </w:rPr>
              <w:t>INSTM – MED4EBM Staff members. On average two operators for field activity, one for data entry and analysis.</w:t>
            </w:r>
          </w:p>
        </w:tc>
      </w:tr>
      <w:tr w:rsidR="00C15BCB" w:rsidRPr="00B43183" w14:paraId="4B6FFD0A" w14:textId="77777777" w:rsidTr="00E772B8">
        <w:trPr>
          <w:trHeight w:val="833"/>
        </w:trPr>
        <w:tc>
          <w:tcPr>
            <w:tcW w:w="1322" w:type="dxa"/>
            <w:tcBorders>
              <w:left w:val="single" w:sz="4" w:space="0" w:color="000000"/>
              <w:bottom w:val="single" w:sz="4" w:space="0" w:color="000000"/>
            </w:tcBorders>
            <w:shd w:val="clear" w:color="auto" w:fill="auto"/>
          </w:tcPr>
          <w:p w14:paraId="257723F4" w14:textId="77777777" w:rsidR="00C15BCB" w:rsidRPr="00275934" w:rsidRDefault="00C15BCB" w:rsidP="00C15BCB">
            <w:pPr>
              <w:pStyle w:val="titolotabella"/>
              <w:snapToGrid w:val="0"/>
              <w:spacing w:before="60" w:after="60"/>
              <w:rPr>
                <w:rFonts w:asciiTheme="minorHAnsi" w:hAnsiTheme="minorHAnsi" w:cstheme="minorHAnsi"/>
                <w:bCs/>
                <w:szCs w:val="22"/>
                <w:lang w:val="en-GB"/>
              </w:rPr>
            </w:pPr>
            <w:r w:rsidRPr="00275934">
              <w:rPr>
                <w:rFonts w:asciiTheme="minorHAnsi" w:hAnsiTheme="minorHAnsi" w:cstheme="minorHAnsi"/>
                <w:bCs/>
                <w:szCs w:val="22"/>
                <w:lang w:val="en-GB"/>
              </w:rPr>
              <w:t>Equipment</w:t>
            </w:r>
          </w:p>
        </w:tc>
        <w:tc>
          <w:tcPr>
            <w:tcW w:w="8380" w:type="dxa"/>
            <w:gridSpan w:val="2"/>
            <w:tcBorders>
              <w:left w:val="single" w:sz="4" w:space="0" w:color="000000"/>
              <w:bottom w:val="single" w:sz="4" w:space="0" w:color="000000"/>
              <w:right w:val="single" w:sz="4" w:space="0" w:color="000000"/>
            </w:tcBorders>
            <w:shd w:val="clear" w:color="auto" w:fill="auto"/>
          </w:tcPr>
          <w:p w14:paraId="2F7271DF" w14:textId="77777777" w:rsidR="00C15BCB" w:rsidRDefault="00C15BCB" w:rsidP="00C15BCB">
            <w:pPr>
              <w:pStyle w:val="Heading3"/>
              <w:shd w:val="clear" w:color="auto" w:fill="FFFFFF"/>
              <w:spacing w:before="150" w:after="30" w:line="281" w:lineRule="atLeast"/>
              <w:rPr>
                <w:rFonts w:asciiTheme="minorHAnsi" w:hAnsiTheme="minorHAnsi" w:cstheme="minorHAnsi"/>
                <w:sz w:val="22"/>
                <w:szCs w:val="22"/>
                <w:lang w:val="en-GB"/>
              </w:rPr>
            </w:pPr>
            <w:r w:rsidRPr="0016012A">
              <w:rPr>
                <w:rFonts w:asciiTheme="minorHAnsi" w:hAnsiTheme="minorHAnsi" w:cstheme="minorHAnsi"/>
                <w:sz w:val="22"/>
                <w:szCs w:val="22"/>
                <w:lang w:val="en-GB"/>
              </w:rPr>
              <w:t>GPS GARMIN 72H</w:t>
            </w:r>
            <w:r>
              <w:rPr>
                <w:rFonts w:asciiTheme="minorHAnsi" w:hAnsiTheme="minorHAnsi" w:cstheme="minorHAnsi"/>
                <w:sz w:val="22"/>
                <w:szCs w:val="22"/>
                <w:lang w:val="en-GB"/>
              </w:rPr>
              <w:t xml:space="preserve"> </w:t>
            </w:r>
          </w:p>
          <w:p w14:paraId="69B5C200" w14:textId="3B5B0F9B" w:rsidR="00C15BCB" w:rsidRPr="0016012A" w:rsidRDefault="00C15BCB" w:rsidP="00C15BCB">
            <w:pPr>
              <w:pStyle w:val="Heading3"/>
              <w:shd w:val="clear" w:color="auto" w:fill="FFFFFF"/>
              <w:spacing w:before="150" w:after="30" w:line="281" w:lineRule="atLeast"/>
              <w:rPr>
                <w:rFonts w:asciiTheme="minorHAnsi" w:hAnsiTheme="minorHAnsi" w:cstheme="minorHAnsi"/>
                <w:color w:val="666666"/>
                <w:kern w:val="0"/>
                <w:sz w:val="22"/>
                <w:szCs w:val="22"/>
                <w:lang w:val="en-GB" w:eastAsia="en-GB" w:bidi="ar-SA"/>
              </w:rPr>
            </w:pPr>
            <w:r w:rsidRPr="0016012A">
              <w:rPr>
                <w:rFonts w:asciiTheme="minorHAnsi" w:hAnsiTheme="minorHAnsi" w:cstheme="minorHAnsi"/>
                <w:b w:val="0"/>
                <w:bCs w:val="0"/>
                <w:sz w:val="22"/>
                <w:szCs w:val="22"/>
                <w:lang w:val="en-GB"/>
              </w:rPr>
              <w:t>CTD (Conductivity, Temperature, and Depth) tool, model Eureka water probe manta+ 35</w:t>
            </w:r>
          </w:p>
          <w:p w14:paraId="0108B201" w14:textId="5DC7BDBF" w:rsidR="00C15BCB" w:rsidRDefault="00C15BCB" w:rsidP="00C15BCB">
            <w:pPr>
              <w:tabs>
                <w:tab w:val="left" w:pos="980"/>
              </w:tabs>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 xml:space="preserve">Depth measuring </w:t>
            </w:r>
            <w:proofErr w:type="gramStart"/>
            <w:r>
              <w:rPr>
                <w:rFonts w:asciiTheme="minorHAnsi" w:eastAsia="Times New Roman" w:hAnsiTheme="minorHAnsi" w:cstheme="minorHAnsi"/>
                <w:sz w:val="22"/>
                <w:szCs w:val="22"/>
                <w:lang w:val="en-GB"/>
              </w:rPr>
              <w:t>device</w:t>
            </w:r>
            <w:proofErr w:type="gramEnd"/>
          </w:p>
          <w:p w14:paraId="474107FB" w14:textId="55838092" w:rsidR="00C15BCB" w:rsidRDefault="00C15BCB" w:rsidP="00C15BCB">
            <w:pPr>
              <w:tabs>
                <w:tab w:val="left" w:pos="980"/>
              </w:tabs>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Meteorological measurements portable device</w:t>
            </w:r>
          </w:p>
          <w:p w14:paraId="66AB0F1F" w14:textId="28716467" w:rsidR="00C15BCB" w:rsidRPr="00014300" w:rsidRDefault="00C15BCB" w:rsidP="00C15BCB">
            <w:pPr>
              <w:tabs>
                <w:tab w:val="left" w:pos="980"/>
              </w:tabs>
              <w:rPr>
                <w:rFonts w:asciiTheme="minorHAnsi" w:eastAsia="Times New Roman" w:hAnsiTheme="minorHAnsi" w:cstheme="minorHAnsi"/>
                <w:sz w:val="22"/>
                <w:szCs w:val="22"/>
                <w:lang w:val="en-GB"/>
              </w:rPr>
            </w:pPr>
            <w:r w:rsidRPr="00BB0356">
              <w:rPr>
                <w:rFonts w:asciiTheme="minorHAnsi" w:eastAsia="Times New Roman" w:hAnsiTheme="minorHAnsi" w:cstheme="minorHAnsi"/>
                <w:sz w:val="22"/>
                <w:szCs w:val="22"/>
                <w:lang w:val="en-GB"/>
              </w:rPr>
              <w:t>Boat</w:t>
            </w:r>
          </w:p>
        </w:tc>
      </w:tr>
      <w:tr w:rsidR="00C15BCB" w:rsidRPr="00272157" w14:paraId="491C3FCC" w14:textId="77777777" w:rsidTr="00CD51E6">
        <w:tc>
          <w:tcPr>
            <w:tcW w:w="1322" w:type="dxa"/>
            <w:tcBorders>
              <w:top w:val="single" w:sz="4" w:space="0" w:color="000000"/>
              <w:left w:val="single" w:sz="4" w:space="0" w:color="000000"/>
              <w:bottom w:val="single" w:sz="4" w:space="0" w:color="000000"/>
            </w:tcBorders>
            <w:shd w:val="clear" w:color="auto" w:fill="auto"/>
          </w:tcPr>
          <w:p w14:paraId="224B4E3D" w14:textId="77777777" w:rsidR="00C15BCB" w:rsidRPr="00275934" w:rsidRDefault="00C15BCB" w:rsidP="00C15BCB">
            <w:pPr>
              <w:pStyle w:val="titolotabella"/>
              <w:snapToGrid w:val="0"/>
              <w:spacing w:before="60" w:after="60"/>
              <w:rPr>
                <w:rFonts w:asciiTheme="minorHAnsi" w:hAnsiTheme="minorHAnsi" w:cstheme="minorHAnsi"/>
                <w:bCs/>
                <w:szCs w:val="22"/>
                <w:lang w:val="en-GB"/>
              </w:rPr>
            </w:pPr>
            <w:r w:rsidRPr="00275934">
              <w:rPr>
                <w:rFonts w:asciiTheme="minorHAnsi" w:hAnsiTheme="minorHAnsi" w:cstheme="minorHAnsi"/>
                <w:bCs/>
                <w:szCs w:val="22"/>
                <w:lang w:val="en-GB"/>
              </w:rPr>
              <w:t>Protocol</w:t>
            </w:r>
          </w:p>
        </w:tc>
        <w:tc>
          <w:tcPr>
            <w:tcW w:w="8380" w:type="dxa"/>
            <w:gridSpan w:val="2"/>
            <w:tcBorders>
              <w:top w:val="single" w:sz="4" w:space="0" w:color="000000"/>
              <w:left w:val="single" w:sz="4" w:space="0" w:color="000000"/>
              <w:bottom w:val="single" w:sz="4" w:space="0" w:color="000000"/>
              <w:right w:val="single" w:sz="4" w:space="0" w:color="000000"/>
            </w:tcBorders>
            <w:shd w:val="clear" w:color="auto" w:fill="auto"/>
          </w:tcPr>
          <w:p w14:paraId="5D0C01D5" w14:textId="77777777" w:rsidR="00C15BCB" w:rsidRDefault="00C15BCB" w:rsidP="00C15BCB">
            <w:pPr>
              <w:snapToGrid w:val="0"/>
              <w:jc w:val="both"/>
              <w:rPr>
                <w:rFonts w:asciiTheme="minorHAnsi" w:hAnsiTheme="minorHAnsi" w:cstheme="minorHAnsi"/>
                <w:sz w:val="22"/>
                <w:szCs w:val="22"/>
                <w:lang w:val="en-GB"/>
              </w:rPr>
            </w:pPr>
          </w:p>
          <w:p w14:paraId="042BCBFA" w14:textId="0AED546D" w:rsidR="00C15BCB" w:rsidRPr="00444F3D" w:rsidRDefault="00C15BCB" w:rsidP="00272157">
            <w:pPr>
              <w:tabs>
                <w:tab w:val="left" w:pos="980"/>
              </w:tabs>
              <w:jc w:val="both"/>
              <w:rPr>
                <w:rFonts w:asciiTheme="minorHAnsi" w:eastAsia="Times New Roman" w:hAnsiTheme="minorHAnsi" w:cstheme="minorHAnsi"/>
                <w:sz w:val="22"/>
                <w:szCs w:val="22"/>
                <w:lang w:val="en-GB"/>
              </w:rPr>
            </w:pPr>
            <w:r>
              <w:rPr>
                <w:rFonts w:asciiTheme="minorHAnsi" w:eastAsia="Times-Roman" w:hAnsiTheme="minorHAnsi" w:cstheme="minorHAnsi"/>
                <w:sz w:val="22"/>
                <w:szCs w:val="22"/>
                <w:lang w:val="en-GB"/>
              </w:rPr>
              <w:t>The tool used is a</w:t>
            </w:r>
            <w:r w:rsidRPr="00430F7E">
              <w:rPr>
                <w:rFonts w:asciiTheme="minorHAnsi" w:hAnsiTheme="minorHAnsi" w:cstheme="minorHAnsi"/>
                <w:color w:val="202122"/>
                <w:sz w:val="22"/>
                <w:szCs w:val="22"/>
                <w:shd w:val="clear" w:color="auto" w:fill="FFFFFF"/>
                <w:lang w:val="en-GB"/>
              </w:rPr>
              <w:t> </w:t>
            </w:r>
            <w:r>
              <w:rPr>
                <w:rFonts w:asciiTheme="minorHAnsi" w:hAnsiTheme="minorHAnsi" w:cstheme="minorHAnsi"/>
                <w:color w:val="202122"/>
                <w:sz w:val="22"/>
                <w:szCs w:val="22"/>
                <w:shd w:val="clear" w:color="auto" w:fill="FFFFFF"/>
                <w:lang w:val="en-GB"/>
              </w:rPr>
              <w:t>multiparameter probe for water quality, which</w:t>
            </w:r>
            <w:r w:rsidRPr="00430F7E">
              <w:rPr>
                <w:rFonts w:asciiTheme="minorHAnsi" w:hAnsiTheme="minorHAnsi" w:cstheme="minorHAnsi"/>
                <w:color w:val="202122"/>
                <w:sz w:val="22"/>
                <w:szCs w:val="22"/>
                <w:shd w:val="clear" w:color="auto" w:fill="FFFFFF"/>
                <w:lang w:val="en-GB"/>
              </w:rPr>
              <w:t> is</w:t>
            </w:r>
            <w:r>
              <w:rPr>
                <w:rFonts w:asciiTheme="minorHAnsi" w:hAnsiTheme="minorHAnsi" w:cstheme="minorHAnsi"/>
                <w:color w:val="202122"/>
                <w:sz w:val="22"/>
                <w:szCs w:val="22"/>
                <w:shd w:val="clear" w:color="auto" w:fill="FFFFFF"/>
                <w:lang w:val="en-GB"/>
              </w:rPr>
              <w:t xml:space="preserve"> </w:t>
            </w:r>
            <w:r w:rsidRPr="00430F7E">
              <w:rPr>
                <w:rFonts w:asciiTheme="minorHAnsi" w:hAnsiTheme="minorHAnsi" w:cstheme="minorHAnsi"/>
                <w:color w:val="202122"/>
                <w:sz w:val="22"/>
                <w:szCs w:val="22"/>
                <w:shd w:val="clear" w:color="auto" w:fill="FFFFFF"/>
                <w:lang w:val="en-GB"/>
              </w:rPr>
              <w:t>used to measure the </w:t>
            </w:r>
            <w:r>
              <w:rPr>
                <w:rFonts w:asciiTheme="minorHAnsi" w:hAnsiTheme="minorHAnsi" w:cstheme="minorHAnsi"/>
                <w:color w:val="202122"/>
                <w:sz w:val="22"/>
                <w:szCs w:val="22"/>
                <w:shd w:val="clear" w:color="auto" w:fill="FFFFFF"/>
                <w:lang w:val="en-GB"/>
              </w:rPr>
              <w:t>water parameters described in Table 2. With water samples, the water depth is also measured with the atmospheric variables by respectively a</w:t>
            </w:r>
            <w:r>
              <w:rPr>
                <w:rFonts w:asciiTheme="minorHAnsi" w:eastAsia="Times New Roman" w:hAnsiTheme="minorHAnsi" w:cstheme="minorHAnsi"/>
                <w:sz w:val="22"/>
                <w:szCs w:val="22"/>
                <w:lang w:val="en-GB"/>
              </w:rPr>
              <w:t xml:space="preserve"> depth measuring device and a meteorological measurements portable device.</w:t>
            </w:r>
          </w:p>
          <w:p w14:paraId="2325CDC0" w14:textId="7E198B18" w:rsidR="00C15BCB" w:rsidRDefault="00C15BCB" w:rsidP="00C15BCB">
            <w:pPr>
              <w:jc w:val="both"/>
              <w:rPr>
                <w:rFonts w:asciiTheme="minorHAnsi" w:hAnsiTheme="minorHAnsi" w:cstheme="minorHAnsi"/>
                <w:color w:val="202122"/>
                <w:sz w:val="22"/>
                <w:szCs w:val="22"/>
                <w:shd w:val="clear" w:color="auto" w:fill="FFFFFF"/>
                <w:lang w:val="en-GB"/>
              </w:rPr>
            </w:pPr>
            <w:r>
              <w:rPr>
                <w:rFonts w:asciiTheme="minorHAnsi" w:hAnsiTheme="minorHAnsi" w:cstheme="minorHAnsi"/>
                <w:color w:val="202122"/>
                <w:sz w:val="22"/>
                <w:szCs w:val="22"/>
                <w:shd w:val="clear" w:color="auto" w:fill="FFFFFF"/>
                <w:lang w:val="en-GB"/>
              </w:rPr>
              <w:t xml:space="preserve">The team will be involved in the field work for one or two days, depending on the resources (accommodation optional) and the season. </w:t>
            </w:r>
          </w:p>
          <w:p w14:paraId="037D2E37" w14:textId="19282CBA" w:rsidR="00C15BCB" w:rsidRDefault="00C15BCB" w:rsidP="00C15BCB">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For each session, the field team </w:t>
            </w:r>
            <w:proofErr w:type="gramStart"/>
            <w:r>
              <w:rPr>
                <w:rFonts w:asciiTheme="minorHAnsi" w:hAnsiTheme="minorHAnsi" w:cstheme="minorHAnsi"/>
                <w:sz w:val="22"/>
                <w:szCs w:val="22"/>
                <w:lang w:val="en-GB"/>
              </w:rPr>
              <w:t>has to</w:t>
            </w:r>
            <w:proofErr w:type="gramEnd"/>
            <w:r>
              <w:rPr>
                <w:rFonts w:asciiTheme="minorHAnsi" w:hAnsiTheme="minorHAnsi" w:cstheme="minorHAnsi"/>
                <w:sz w:val="22"/>
                <w:szCs w:val="22"/>
                <w:lang w:val="en-GB"/>
              </w:rPr>
              <w:t xml:space="preserve"> reach six sampling locations (Table 3 and Figure 1). With the boat, the six stations will be reached and sampled within a day.</w:t>
            </w:r>
          </w:p>
          <w:p w14:paraId="5AF7D7C8" w14:textId="618A4C20" w:rsidR="00C15BCB" w:rsidRDefault="00C15BCB" w:rsidP="00C15BCB">
            <w:pPr>
              <w:jc w:val="both"/>
              <w:rPr>
                <w:rFonts w:asciiTheme="minorHAnsi" w:hAnsiTheme="minorHAnsi" w:cstheme="minorHAnsi"/>
                <w:sz w:val="22"/>
                <w:szCs w:val="22"/>
                <w:lang w:val="en-GB"/>
              </w:rPr>
            </w:pPr>
            <w:r>
              <w:rPr>
                <w:rFonts w:asciiTheme="minorHAnsi" w:hAnsiTheme="minorHAnsi" w:cstheme="minorHAnsi"/>
                <w:color w:val="202122"/>
                <w:sz w:val="22"/>
                <w:szCs w:val="22"/>
                <w:shd w:val="clear" w:color="auto" w:fill="FFFFFF"/>
                <w:lang w:val="en-GB"/>
              </w:rPr>
              <w:t>A sampling session lasts the hours necessary to visit and sample all the stations, which are on average 6 hours.</w:t>
            </w:r>
          </w:p>
          <w:p w14:paraId="3C4617F3" w14:textId="77777777" w:rsidR="00C15BCB" w:rsidRDefault="00C15BCB" w:rsidP="00C15BCB">
            <w:pPr>
              <w:jc w:val="both"/>
              <w:rPr>
                <w:rFonts w:asciiTheme="minorHAnsi" w:hAnsiTheme="minorHAnsi" w:cstheme="minorHAnsi"/>
                <w:sz w:val="22"/>
                <w:szCs w:val="22"/>
                <w:lang w:val="en-GB"/>
              </w:rPr>
            </w:pPr>
          </w:p>
          <w:p w14:paraId="3A018EB1" w14:textId="4CD22BC6" w:rsidR="00C15BCB" w:rsidRDefault="00C15BCB" w:rsidP="00C15BCB">
            <w:pPr>
              <w:jc w:val="both"/>
              <w:rPr>
                <w:rFonts w:asciiTheme="minorHAnsi" w:hAnsiTheme="minorHAnsi" w:cstheme="minorHAnsi"/>
                <w:sz w:val="22"/>
                <w:szCs w:val="22"/>
                <w:lang w:val="en-GB"/>
              </w:rPr>
            </w:pPr>
            <w:r>
              <w:rPr>
                <w:rFonts w:asciiTheme="minorHAnsi" w:hAnsiTheme="minorHAnsi" w:cstheme="minorHAnsi"/>
                <w:sz w:val="22"/>
                <w:szCs w:val="22"/>
                <w:lang w:val="en-GB"/>
              </w:rPr>
              <w:t>Table 3</w:t>
            </w:r>
          </w:p>
          <w:tbl>
            <w:tblPr>
              <w:tblStyle w:val="TableGrid"/>
              <w:tblpPr w:leftFromText="180" w:rightFromText="180" w:vertAnchor="page" w:horzAnchor="margin" w:tblpY="4561"/>
              <w:tblOverlap w:val="never"/>
              <w:tblW w:w="7303" w:type="dxa"/>
              <w:tblLayout w:type="fixed"/>
              <w:tblLook w:val="04A0" w:firstRow="1" w:lastRow="0" w:firstColumn="1" w:lastColumn="0" w:noHBand="0" w:noVBand="1"/>
            </w:tblPr>
            <w:tblGrid>
              <w:gridCol w:w="2244"/>
              <w:gridCol w:w="2377"/>
              <w:gridCol w:w="2682"/>
            </w:tblGrid>
            <w:tr w:rsidR="00C15BCB" w:rsidRPr="00272157" w14:paraId="5F092817" w14:textId="77777777" w:rsidTr="00553ABA">
              <w:trPr>
                <w:trHeight w:val="401"/>
              </w:trPr>
              <w:tc>
                <w:tcPr>
                  <w:tcW w:w="2244" w:type="dxa"/>
                  <w:noWrap/>
                  <w:hideMark/>
                </w:tcPr>
                <w:p w14:paraId="1274B739"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Station</w:t>
                  </w:r>
                </w:p>
              </w:tc>
              <w:tc>
                <w:tcPr>
                  <w:tcW w:w="2377" w:type="dxa"/>
                  <w:noWrap/>
                  <w:hideMark/>
                </w:tcPr>
                <w:p w14:paraId="22A5BD15"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Lat</w:t>
                  </w:r>
                  <w:r>
                    <w:rPr>
                      <w:rFonts w:asciiTheme="minorHAnsi" w:eastAsia="Times New Roman" w:hAnsiTheme="minorHAnsi" w:cstheme="minorHAnsi"/>
                      <w:sz w:val="22"/>
                      <w:szCs w:val="22"/>
                      <w:lang w:val="en-GB"/>
                    </w:rPr>
                    <w:t>itude</w:t>
                  </w:r>
                </w:p>
              </w:tc>
              <w:tc>
                <w:tcPr>
                  <w:tcW w:w="2682" w:type="dxa"/>
                  <w:noWrap/>
                  <w:hideMark/>
                </w:tcPr>
                <w:p w14:paraId="4B538B05"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Lon</w:t>
                  </w:r>
                  <w:r>
                    <w:rPr>
                      <w:rFonts w:asciiTheme="minorHAnsi" w:eastAsia="Times New Roman" w:hAnsiTheme="minorHAnsi" w:cstheme="minorHAnsi"/>
                      <w:sz w:val="22"/>
                      <w:szCs w:val="22"/>
                      <w:lang w:val="en-GB"/>
                    </w:rPr>
                    <w:t>gitude</w:t>
                  </w:r>
                </w:p>
              </w:tc>
            </w:tr>
            <w:tr w:rsidR="00C15BCB" w:rsidRPr="00272157" w14:paraId="5E1D35BD" w14:textId="77777777" w:rsidTr="00553ABA">
              <w:trPr>
                <w:trHeight w:val="401"/>
              </w:trPr>
              <w:tc>
                <w:tcPr>
                  <w:tcW w:w="2244" w:type="dxa"/>
                  <w:noWrap/>
                  <w:hideMark/>
                </w:tcPr>
                <w:p w14:paraId="7D53DC0F"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S1</w:t>
                  </w:r>
                </w:p>
              </w:tc>
              <w:tc>
                <w:tcPr>
                  <w:tcW w:w="2377" w:type="dxa"/>
                  <w:noWrap/>
                  <w:hideMark/>
                </w:tcPr>
                <w:p w14:paraId="152E2642"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N 34°22.538"</w:t>
                  </w:r>
                </w:p>
              </w:tc>
              <w:tc>
                <w:tcPr>
                  <w:tcW w:w="2682" w:type="dxa"/>
                  <w:noWrap/>
                  <w:hideMark/>
                </w:tcPr>
                <w:p w14:paraId="267E80BA"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 xml:space="preserve"> E010°16.638"</w:t>
                  </w:r>
                </w:p>
              </w:tc>
            </w:tr>
            <w:tr w:rsidR="00C15BCB" w:rsidRPr="00272157" w14:paraId="2D203357" w14:textId="77777777" w:rsidTr="00553ABA">
              <w:trPr>
                <w:trHeight w:val="401"/>
              </w:trPr>
              <w:tc>
                <w:tcPr>
                  <w:tcW w:w="2244" w:type="dxa"/>
                  <w:noWrap/>
                  <w:hideMark/>
                </w:tcPr>
                <w:p w14:paraId="21A36928"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S2</w:t>
                  </w:r>
                </w:p>
              </w:tc>
              <w:tc>
                <w:tcPr>
                  <w:tcW w:w="2377" w:type="dxa"/>
                  <w:noWrap/>
                  <w:hideMark/>
                </w:tcPr>
                <w:p w14:paraId="1505E0AD" w14:textId="4DCC87FA"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N 34°22.179"</w:t>
                  </w:r>
                </w:p>
              </w:tc>
              <w:tc>
                <w:tcPr>
                  <w:tcW w:w="2682" w:type="dxa"/>
                  <w:noWrap/>
                  <w:hideMark/>
                </w:tcPr>
                <w:p w14:paraId="1D8908B8"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E010°17.687"</w:t>
                  </w:r>
                </w:p>
              </w:tc>
            </w:tr>
            <w:tr w:rsidR="00C15BCB" w:rsidRPr="00272157" w14:paraId="49957B5E" w14:textId="77777777" w:rsidTr="00553ABA">
              <w:trPr>
                <w:trHeight w:val="401"/>
              </w:trPr>
              <w:tc>
                <w:tcPr>
                  <w:tcW w:w="2244" w:type="dxa"/>
                  <w:noWrap/>
                  <w:hideMark/>
                </w:tcPr>
                <w:p w14:paraId="475E68CC"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S3</w:t>
                  </w:r>
                </w:p>
              </w:tc>
              <w:tc>
                <w:tcPr>
                  <w:tcW w:w="2377" w:type="dxa"/>
                  <w:noWrap/>
                  <w:hideMark/>
                </w:tcPr>
                <w:p w14:paraId="0BE72BEF"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N 34°23.167"</w:t>
                  </w:r>
                </w:p>
              </w:tc>
              <w:tc>
                <w:tcPr>
                  <w:tcW w:w="2682" w:type="dxa"/>
                  <w:noWrap/>
                  <w:hideMark/>
                </w:tcPr>
                <w:p w14:paraId="3E8D30CA"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E010°18.958</w:t>
                  </w:r>
                </w:p>
              </w:tc>
            </w:tr>
            <w:tr w:rsidR="00C15BCB" w:rsidRPr="00272157" w14:paraId="5F2F3A73" w14:textId="77777777" w:rsidTr="00553ABA">
              <w:trPr>
                <w:trHeight w:val="401"/>
              </w:trPr>
              <w:tc>
                <w:tcPr>
                  <w:tcW w:w="2244" w:type="dxa"/>
                  <w:noWrap/>
                  <w:hideMark/>
                </w:tcPr>
                <w:p w14:paraId="06AA91A7"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S4</w:t>
                  </w:r>
                </w:p>
              </w:tc>
              <w:tc>
                <w:tcPr>
                  <w:tcW w:w="2377" w:type="dxa"/>
                  <w:noWrap/>
                  <w:hideMark/>
                </w:tcPr>
                <w:p w14:paraId="58A2789A"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N 34°21.182"</w:t>
                  </w:r>
                </w:p>
              </w:tc>
              <w:tc>
                <w:tcPr>
                  <w:tcW w:w="2682" w:type="dxa"/>
                  <w:noWrap/>
                  <w:hideMark/>
                </w:tcPr>
                <w:p w14:paraId="6BF989FA"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E010°19.172"</w:t>
                  </w:r>
                </w:p>
              </w:tc>
            </w:tr>
            <w:tr w:rsidR="00C15BCB" w:rsidRPr="00272157" w14:paraId="6631AF40" w14:textId="77777777" w:rsidTr="00553ABA">
              <w:trPr>
                <w:trHeight w:val="401"/>
              </w:trPr>
              <w:tc>
                <w:tcPr>
                  <w:tcW w:w="2244" w:type="dxa"/>
                  <w:noWrap/>
                  <w:hideMark/>
                </w:tcPr>
                <w:p w14:paraId="31E226B8"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S5</w:t>
                  </w:r>
                </w:p>
              </w:tc>
              <w:tc>
                <w:tcPr>
                  <w:tcW w:w="2377" w:type="dxa"/>
                  <w:noWrap/>
                  <w:hideMark/>
                </w:tcPr>
                <w:p w14:paraId="4BF42B9F"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N 34°19.473"</w:t>
                  </w:r>
                </w:p>
              </w:tc>
              <w:tc>
                <w:tcPr>
                  <w:tcW w:w="2682" w:type="dxa"/>
                  <w:noWrap/>
                  <w:hideMark/>
                </w:tcPr>
                <w:p w14:paraId="713A573D"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E010°18.297"</w:t>
                  </w:r>
                </w:p>
              </w:tc>
            </w:tr>
            <w:tr w:rsidR="00C15BCB" w:rsidRPr="00272157" w14:paraId="53FB144A" w14:textId="77777777" w:rsidTr="00553ABA">
              <w:trPr>
                <w:trHeight w:val="401"/>
              </w:trPr>
              <w:tc>
                <w:tcPr>
                  <w:tcW w:w="2244" w:type="dxa"/>
                  <w:noWrap/>
                  <w:hideMark/>
                </w:tcPr>
                <w:p w14:paraId="1B1D2044"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S6</w:t>
                  </w:r>
                </w:p>
              </w:tc>
              <w:tc>
                <w:tcPr>
                  <w:tcW w:w="2377" w:type="dxa"/>
                  <w:noWrap/>
                  <w:hideMark/>
                </w:tcPr>
                <w:p w14:paraId="476B8767"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N 34°18.505"</w:t>
                  </w:r>
                </w:p>
              </w:tc>
              <w:tc>
                <w:tcPr>
                  <w:tcW w:w="2682" w:type="dxa"/>
                  <w:noWrap/>
                  <w:hideMark/>
                </w:tcPr>
                <w:p w14:paraId="033644D3" w14:textId="77777777" w:rsidR="00C15BCB" w:rsidRPr="006F0252" w:rsidRDefault="00C15BCB" w:rsidP="00C15BCB">
                  <w:pPr>
                    <w:rPr>
                      <w:rFonts w:asciiTheme="minorHAnsi" w:eastAsia="Times New Roman" w:hAnsiTheme="minorHAnsi" w:cstheme="minorHAnsi"/>
                      <w:sz w:val="22"/>
                      <w:szCs w:val="22"/>
                      <w:lang w:val="en-GB"/>
                    </w:rPr>
                  </w:pPr>
                  <w:r w:rsidRPr="006F0252">
                    <w:rPr>
                      <w:rFonts w:asciiTheme="minorHAnsi" w:eastAsia="Times New Roman" w:hAnsiTheme="minorHAnsi" w:cstheme="minorHAnsi"/>
                      <w:sz w:val="22"/>
                      <w:szCs w:val="22"/>
                      <w:lang w:val="en-GB"/>
                    </w:rPr>
                    <w:t>E010°19.606"</w:t>
                  </w:r>
                </w:p>
              </w:tc>
            </w:tr>
          </w:tbl>
          <w:p w14:paraId="4111ADB7" w14:textId="77777777" w:rsidR="00C15BCB" w:rsidRDefault="00C15BCB" w:rsidP="00C15BCB">
            <w:pPr>
              <w:jc w:val="both"/>
              <w:rPr>
                <w:rFonts w:asciiTheme="minorHAnsi" w:hAnsiTheme="minorHAnsi" w:cstheme="minorHAnsi"/>
                <w:sz w:val="22"/>
                <w:szCs w:val="22"/>
                <w:lang w:val="en-GB"/>
              </w:rPr>
            </w:pPr>
          </w:p>
          <w:p w14:paraId="19969B2C" w14:textId="77777777" w:rsidR="00C15BCB" w:rsidRDefault="00C15BCB" w:rsidP="00C15BCB">
            <w:pPr>
              <w:jc w:val="both"/>
              <w:rPr>
                <w:rFonts w:asciiTheme="minorHAnsi" w:hAnsiTheme="minorHAnsi" w:cstheme="minorHAnsi"/>
                <w:sz w:val="22"/>
                <w:szCs w:val="22"/>
                <w:lang w:val="en-GB"/>
              </w:rPr>
            </w:pPr>
          </w:p>
          <w:p w14:paraId="3E4FCBBE" w14:textId="77777777" w:rsidR="00C15BCB" w:rsidRDefault="00C15BCB" w:rsidP="00C15BCB">
            <w:pPr>
              <w:jc w:val="both"/>
              <w:rPr>
                <w:rFonts w:asciiTheme="minorHAnsi" w:hAnsiTheme="minorHAnsi" w:cstheme="minorHAnsi"/>
                <w:sz w:val="22"/>
                <w:szCs w:val="22"/>
                <w:lang w:val="en-GB"/>
              </w:rPr>
            </w:pPr>
          </w:p>
          <w:p w14:paraId="64836CBC" w14:textId="77777777" w:rsidR="00C15BCB" w:rsidRDefault="00C15BCB" w:rsidP="00C15BCB">
            <w:pPr>
              <w:jc w:val="both"/>
              <w:rPr>
                <w:rFonts w:asciiTheme="minorHAnsi" w:hAnsiTheme="minorHAnsi" w:cstheme="minorHAnsi"/>
                <w:sz w:val="22"/>
                <w:szCs w:val="22"/>
                <w:lang w:val="en-GB"/>
              </w:rPr>
            </w:pPr>
          </w:p>
          <w:p w14:paraId="1653042F" w14:textId="77777777" w:rsidR="00C15BCB" w:rsidRDefault="00C15BCB" w:rsidP="00C15BCB">
            <w:pPr>
              <w:jc w:val="both"/>
              <w:rPr>
                <w:rFonts w:asciiTheme="minorHAnsi" w:hAnsiTheme="minorHAnsi" w:cstheme="minorHAnsi"/>
                <w:sz w:val="22"/>
                <w:szCs w:val="22"/>
                <w:lang w:val="en-GB"/>
              </w:rPr>
            </w:pPr>
          </w:p>
          <w:p w14:paraId="4A2A4DA1" w14:textId="77777777" w:rsidR="00C15BCB" w:rsidRDefault="00C15BCB" w:rsidP="00C15BCB">
            <w:pPr>
              <w:jc w:val="both"/>
              <w:rPr>
                <w:rFonts w:asciiTheme="minorHAnsi" w:hAnsiTheme="minorHAnsi" w:cstheme="minorHAnsi"/>
                <w:sz w:val="22"/>
                <w:szCs w:val="22"/>
                <w:lang w:val="en-GB"/>
              </w:rPr>
            </w:pPr>
          </w:p>
          <w:p w14:paraId="3BE0E568" w14:textId="77777777" w:rsidR="00C15BCB" w:rsidRDefault="00C15BCB" w:rsidP="00C15BCB">
            <w:pPr>
              <w:jc w:val="both"/>
              <w:rPr>
                <w:rFonts w:asciiTheme="minorHAnsi" w:hAnsiTheme="minorHAnsi" w:cstheme="minorHAnsi"/>
                <w:sz w:val="22"/>
                <w:szCs w:val="22"/>
                <w:lang w:val="en-GB"/>
              </w:rPr>
            </w:pPr>
          </w:p>
          <w:p w14:paraId="4FAB9D1B" w14:textId="77777777" w:rsidR="00C15BCB" w:rsidRDefault="00C15BCB" w:rsidP="00C15BCB">
            <w:pPr>
              <w:jc w:val="both"/>
              <w:rPr>
                <w:rFonts w:asciiTheme="minorHAnsi" w:hAnsiTheme="minorHAnsi" w:cstheme="minorHAnsi"/>
                <w:sz w:val="22"/>
                <w:szCs w:val="22"/>
                <w:lang w:val="en-GB"/>
              </w:rPr>
            </w:pPr>
          </w:p>
          <w:p w14:paraId="7B904D6E" w14:textId="77777777" w:rsidR="00C15BCB" w:rsidRDefault="00C15BCB" w:rsidP="00C15BCB">
            <w:pPr>
              <w:jc w:val="both"/>
              <w:rPr>
                <w:rFonts w:asciiTheme="minorHAnsi" w:hAnsiTheme="minorHAnsi" w:cstheme="minorHAnsi"/>
                <w:sz w:val="22"/>
                <w:szCs w:val="22"/>
                <w:lang w:val="en-GB"/>
              </w:rPr>
            </w:pPr>
          </w:p>
          <w:p w14:paraId="1FF4D9E4" w14:textId="77777777" w:rsidR="00C15BCB" w:rsidRDefault="00C15BCB" w:rsidP="00C15BCB">
            <w:pPr>
              <w:jc w:val="both"/>
              <w:rPr>
                <w:rFonts w:asciiTheme="minorHAnsi" w:hAnsiTheme="minorHAnsi" w:cstheme="minorHAnsi"/>
                <w:sz w:val="22"/>
                <w:szCs w:val="22"/>
                <w:lang w:val="en-GB"/>
              </w:rPr>
            </w:pPr>
          </w:p>
          <w:p w14:paraId="354C8911" w14:textId="77777777" w:rsidR="00C15BCB" w:rsidRDefault="00C15BCB" w:rsidP="00C15BCB">
            <w:pPr>
              <w:jc w:val="both"/>
              <w:rPr>
                <w:rFonts w:asciiTheme="minorHAnsi" w:hAnsiTheme="minorHAnsi" w:cstheme="minorHAnsi"/>
                <w:sz w:val="22"/>
                <w:szCs w:val="22"/>
                <w:lang w:val="en-GB"/>
              </w:rPr>
            </w:pPr>
          </w:p>
          <w:p w14:paraId="46E40E35" w14:textId="77777777" w:rsidR="00C15BCB" w:rsidRDefault="00C15BCB" w:rsidP="00C15BCB">
            <w:pPr>
              <w:jc w:val="both"/>
              <w:rPr>
                <w:rFonts w:asciiTheme="minorHAnsi" w:hAnsiTheme="minorHAnsi" w:cstheme="minorHAnsi"/>
                <w:sz w:val="22"/>
                <w:szCs w:val="22"/>
                <w:lang w:val="en-GB"/>
              </w:rPr>
            </w:pPr>
          </w:p>
          <w:p w14:paraId="1C445AA7" w14:textId="77777777" w:rsidR="0061323D" w:rsidRDefault="0061323D" w:rsidP="00C15BCB">
            <w:pPr>
              <w:jc w:val="both"/>
              <w:rPr>
                <w:rFonts w:asciiTheme="minorHAnsi" w:hAnsiTheme="minorHAnsi" w:cstheme="minorHAnsi"/>
                <w:sz w:val="22"/>
                <w:szCs w:val="22"/>
                <w:lang w:val="en-GB"/>
              </w:rPr>
            </w:pPr>
          </w:p>
          <w:p w14:paraId="3D96CCD0" w14:textId="77777777" w:rsidR="00C15BCB" w:rsidRDefault="00C15BCB" w:rsidP="00C15BCB">
            <w:pPr>
              <w:jc w:val="both"/>
              <w:rPr>
                <w:rFonts w:asciiTheme="minorHAnsi" w:hAnsiTheme="minorHAnsi" w:cstheme="minorHAnsi"/>
                <w:sz w:val="22"/>
                <w:szCs w:val="22"/>
                <w:lang w:val="en-GB"/>
              </w:rPr>
            </w:pPr>
          </w:p>
          <w:p w14:paraId="70879500" w14:textId="77777777" w:rsidR="0061323D" w:rsidRDefault="0061323D" w:rsidP="00C15BCB">
            <w:pPr>
              <w:jc w:val="both"/>
              <w:rPr>
                <w:rFonts w:asciiTheme="minorHAnsi" w:hAnsiTheme="minorHAnsi" w:cstheme="minorHAnsi"/>
                <w:sz w:val="22"/>
                <w:szCs w:val="22"/>
                <w:lang w:val="en-GB"/>
              </w:rPr>
            </w:pPr>
          </w:p>
          <w:p w14:paraId="3A388FDA" w14:textId="77777777" w:rsidR="0061323D" w:rsidRDefault="0061323D" w:rsidP="00C15BCB">
            <w:pPr>
              <w:jc w:val="both"/>
              <w:rPr>
                <w:rFonts w:asciiTheme="minorHAnsi" w:hAnsiTheme="minorHAnsi" w:cstheme="minorHAnsi"/>
                <w:sz w:val="22"/>
                <w:szCs w:val="22"/>
                <w:lang w:val="en-GB"/>
              </w:rPr>
            </w:pPr>
          </w:p>
          <w:p w14:paraId="2BF74F51" w14:textId="77777777" w:rsidR="0061323D" w:rsidRDefault="0061323D" w:rsidP="00C15BCB">
            <w:pPr>
              <w:jc w:val="both"/>
              <w:rPr>
                <w:rFonts w:asciiTheme="minorHAnsi" w:hAnsiTheme="minorHAnsi" w:cstheme="minorHAnsi"/>
                <w:sz w:val="22"/>
                <w:szCs w:val="22"/>
                <w:lang w:val="en-GB"/>
              </w:rPr>
            </w:pPr>
          </w:p>
          <w:p w14:paraId="2A3688C4" w14:textId="07E5B063" w:rsidR="00C15BCB" w:rsidRDefault="00C15BCB" w:rsidP="00C15BCB">
            <w:pPr>
              <w:snapToGrid w:val="0"/>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 Figure 1</w:t>
            </w:r>
          </w:p>
          <w:p w14:paraId="652C118B" w14:textId="3FB4DB27" w:rsidR="00C15BCB" w:rsidRDefault="00C15BCB" w:rsidP="00C15BCB">
            <w:pPr>
              <w:snapToGrid w:val="0"/>
              <w:jc w:val="both"/>
              <w:rPr>
                <w:rFonts w:asciiTheme="minorHAnsi" w:hAnsiTheme="minorHAnsi" w:cstheme="minorHAnsi"/>
                <w:sz w:val="22"/>
                <w:szCs w:val="22"/>
                <w:lang w:val="en-GB"/>
              </w:rPr>
            </w:pPr>
          </w:p>
          <w:p w14:paraId="5A80313F" w14:textId="26F3481F" w:rsidR="00C15BCB" w:rsidRDefault="00C15BCB" w:rsidP="00C15BCB">
            <w:pPr>
              <w:snapToGrid w:val="0"/>
              <w:jc w:val="both"/>
              <w:rPr>
                <w:rFonts w:asciiTheme="minorHAnsi" w:hAnsiTheme="minorHAnsi" w:cstheme="minorHAnsi"/>
                <w:sz w:val="22"/>
                <w:szCs w:val="22"/>
                <w:lang w:val="en-GB"/>
              </w:rPr>
            </w:pPr>
            <w:r>
              <w:rPr>
                <w:noProof/>
                <w:lang w:val="fr-FR" w:eastAsia="fr-FR" w:bidi="ar-SA"/>
              </w:rPr>
              <w:drawing>
                <wp:inline distT="0" distB="0" distL="0" distR="0" wp14:anchorId="38338D14" wp14:editId="67F65714">
                  <wp:extent cx="4403090" cy="2425291"/>
                  <wp:effectExtent l="0" t="0" r="0" b="0"/>
                  <wp:docPr id="415979622" name="Picture 415979622" descr="Une image contenant carte, capture d’écran, Terre, natu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248795" name="Image 1" descr="Une image contenant carte, capture d’écran, Terre, nature&#10;&#10;Description générée automatiquemen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03090" cy="2425291"/>
                          </a:xfrm>
                          <a:prstGeom prst="rect">
                            <a:avLst/>
                          </a:prstGeom>
                          <a:noFill/>
                          <a:ln>
                            <a:noFill/>
                          </a:ln>
                        </pic:spPr>
                      </pic:pic>
                    </a:graphicData>
                  </a:graphic>
                </wp:inline>
              </w:drawing>
            </w:r>
          </w:p>
          <w:p w14:paraId="4FCD6556" w14:textId="3480D8B4" w:rsidR="00C15BCB" w:rsidRDefault="00C15BCB" w:rsidP="00C15BCB">
            <w:pPr>
              <w:snapToGrid w:val="0"/>
              <w:jc w:val="both"/>
              <w:rPr>
                <w:rFonts w:asciiTheme="minorHAnsi" w:hAnsiTheme="minorHAnsi" w:cstheme="minorHAnsi"/>
                <w:sz w:val="22"/>
                <w:szCs w:val="22"/>
                <w:lang w:val="en-GB"/>
              </w:rPr>
            </w:pPr>
          </w:p>
          <w:p w14:paraId="67C10E17" w14:textId="25551583" w:rsidR="00C15BCB" w:rsidRPr="0061323D" w:rsidRDefault="0061323D" w:rsidP="00C15BCB">
            <w:pPr>
              <w:snapToGrid w:val="0"/>
              <w:jc w:val="both"/>
              <w:rPr>
                <w:rFonts w:asciiTheme="minorHAnsi" w:hAnsiTheme="minorHAnsi" w:cstheme="minorHAnsi"/>
                <w:sz w:val="22"/>
                <w:szCs w:val="22"/>
                <w:lang w:val="en-GB"/>
              </w:rPr>
            </w:pPr>
            <w:r w:rsidRPr="00272157">
              <w:rPr>
                <w:rStyle w:val="cf01"/>
                <w:rFonts w:asciiTheme="minorHAnsi" w:hAnsiTheme="minorHAnsi" w:cstheme="minorHAnsi"/>
                <w:sz w:val="22"/>
                <w:szCs w:val="22"/>
                <w:lang w:val="en-GB"/>
              </w:rPr>
              <w:t>The data in the 5 first stations were sampled inside the tidal channels of Kneiss Islands. The sixth was sampled right at the exit of the channel with connection to marine environment</w:t>
            </w:r>
            <w:r w:rsidRPr="0061323D">
              <w:rPr>
                <w:rStyle w:val="cf01"/>
                <w:rFonts w:asciiTheme="minorHAnsi" w:hAnsiTheme="minorHAnsi" w:cstheme="minorHAnsi"/>
                <w:sz w:val="22"/>
                <w:szCs w:val="22"/>
                <w:lang w:val="en-GB"/>
              </w:rPr>
              <w:t>.</w:t>
            </w:r>
          </w:p>
          <w:p w14:paraId="71C6F8C9" w14:textId="1D7E443A" w:rsidR="00C15BCB" w:rsidRPr="00272157" w:rsidRDefault="00C15BCB" w:rsidP="00C15BCB">
            <w:pPr>
              <w:snapToGrid w:val="0"/>
              <w:jc w:val="both"/>
              <w:rPr>
                <w:rFonts w:asciiTheme="minorHAnsi" w:eastAsia="Arial" w:hAnsiTheme="minorHAnsi" w:cstheme="minorHAnsi"/>
                <w:color w:val="000000"/>
                <w:sz w:val="22"/>
                <w:szCs w:val="22"/>
                <w:lang w:val="en-GB"/>
              </w:rPr>
            </w:pPr>
            <w:r w:rsidRPr="00272157">
              <w:rPr>
                <w:rFonts w:asciiTheme="minorHAnsi" w:eastAsia="Arial" w:hAnsiTheme="minorHAnsi" w:cstheme="minorHAnsi"/>
                <w:color w:val="000000"/>
                <w:sz w:val="22"/>
                <w:szCs w:val="22"/>
                <w:lang w:val="en-GB"/>
              </w:rPr>
              <w:t xml:space="preserve">All parameters are measured by a specific sensor (details of measurement process are given in the references). </w:t>
            </w:r>
          </w:p>
          <w:p w14:paraId="59DDE8CF" w14:textId="01C0CE92" w:rsidR="00C15BCB" w:rsidRPr="00272157" w:rsidRDefault="00C15BCB" w:rsidP="00C15BCB">
            <w:pPr>
              <w:snapToGrid w:val="0"/>
              <w:jc w:val="both"/>
              <w:rPr>
                <w:rFonts w:asciiTheme="minorHAnsi" w:eastAsia="Arial" w:hAnsiTheme="minorHAnsi" w:cstheme="minorHAnsi"/>
                <w:color w:val="000000"/>
                <w:sz w:val="22"/>
                <w:szCs w:val="22"/>
                <w:lang w:val="en-GB"/>
              </w:rPr>
            </w:pPr>
            <w:r w:rsidRPr="00272157">
              <w:rPr>
                <w:rFonts w:asciiTheme="minorHAnsi" w:eastAsia="Arial" w:hAnsiTheme="minorHAnsi" w:cstheme="minorHAnsi"/>
                <w:color w:val="000000"/>
                <w:sz w:val="22"/>
                <w:szCs w:val="22"/>
                <w:lang w:val="en-GB"/>
              </w:rPr>
              <w:t>All the data recorded will be automatically saved and analysed</w:t>
            </w:r>
            <w:r w:rsidR="0061323D" w:rsidRPr="00272157">
              <w:rPr>
                <w:rFonts w:asciiTheme="minorHAnsi" w:eastAsia="Arial" w:hAnsiTheme="minorHAnsi" w:cstheme="minorHAnsi"/>
                <w:color w:val="000000"/>
                <w:sz w:val="22"/>
                <w:szCs w:val="22"/>
                <w:lang w:val="en-GB"/>
              </w:rPr>
              <w:t>.</w:t>
            </w:r>
          </w:p>
          <w:p w14:paraId="6BE9C60B" w14:textId="75F95D68" w:rsidR="00C15BCB" w:rsidRPr="00272157" w:rsidRDefault="00C15BCB" w:rsidP="00C15BCB">
            <w:pPr>
              <w:snapToGrid w:val="0"/>
              <w:jc w:val="both"/>
              <w:rPr>
                <w:rFonts w:asciiTheme="minorHAnsi" w:eastAsia="Arial" w:hAnsiTheme="minorHAnsi" w:cstheme="minorHAnsi"/>
                <w:color w:val="000000"/>
                <w:sz w:val="22"/>
                <w:szCs w:val="22"/>
                <w:lang w:val="en-GB"/>
              </w:rPr>
            </w:pPr>
            <w:r w:rsidRPr="00272157">
              <w:rPr>
                <w:rFonts w:asciiTheme="minorHAnsi" w:eastAsia="Arial" w:hAnsiTheme="minorHAnsi" w:cstheme="minorHAnsi"/>
                <w:color w:val="000000"/>
                <w:sz w:val="22"/>
                <w:szCs w:val="22"/>
                <w:lang w:val="en-GB"/>
              </w:rPr>
              <w:t xml:space="preserve">The data of the parameters detected by the different sensors are recorded instantly by the instruments and transferred right after the campaign using USB cables to their dedicated </w:t>
            </w:r>
            <w:r w:rsidR="005751A9" w:rsidRPr="00272157">
              <w:rPr>
                <w:rFonts w:asciiTheme="minorHAnsi" w:eastAsia="Arial" w:hAnsiTheme="minorHAnsi" w:cstheme="minorHAnsi"/>
                <w:color w:val="000000"/>
                <w:sz w:val="22"/>
                <w:szCs w:val="22"/>
                <w:lang w:val="en-GB"/>
              </w:rPr>
              <w:t>software</w:t>
            </w:r>
            <w:r w:rsidRPr="00272157">
              <w:rPr>
                <w:rFonts w:asciiTheme="minorHAnsi" w:eastAsia="Arial" w:hAnsiTheme="minorHAnsi" w:cstheme="minorHAnsi"/>
                <w:color w:val="000000"/>
                <w:sz w:val="22"/>
                <w:szCs w:val="22"/>
                <w:lang w:val="en-GB"/>
              </w:rPr>
              <w:t xml:space="preserve"> where the data can be uploaded in files</w:t>
            </w:r>
            <w:r w:rsidR="0061323D" w:rsidRPr="00272157">
              <w:rPr>
                <w:rFonts w:asciiTheme="minorHAnsi" w:eastAsia="Arial" w:hAnsiTheme="minorHAnsi" w:cstheme="minorHAnsi"/>
                <w:color w:val="000000"/>
                <w:sz w:val="22"/>
                <w:szCs w:val="22"/>
                <w:lang w:val="en-GB"/>
              </w:rPr>
              <w:t xml:space="preserve">. </w:t>
            </w:r>
            <w:r w:rsidRPr="00272157">
              <w:rPr>
                <w:rFonts w:asciiTheme="minorHAnsi" w:eastAsia="Arial" w:hAnsiTheme="minorHAnsi" w:cstheme="minorHAnsi"/>
                <w:color w:val="000000"/>
                <w:sz w:val="22"/>
                <w:szCs w:val="22"/>
                <w:lang w:val="en-GB"/>
              </w:rPr>
              <w:t>The update session of the information about the water parameters will be updated inside the ISP</w:t>
            </w:r>
            <w:r w:rsidR="0061323D" w:rsidRPr="00272157">
              <w:rPr>
                <w:rFonts w:asciiTheme="minorHAnsi" w:eastAsia="Arial" w:hAnsiTheme="minorHAnsi" w:cstheme="minorHAnsi"/>
                <w:color w:val="000000"/>
                <w:sz w:val="22"/>
                <w:szCs w:val="22"/>
                <w:lang w:val="en-GB"/>
              </w:rPr>
              <w:t>.</w:t>
            </w:r>
          </w:p>
          <w:p w14:paraId="6C8CE953" w14:textId="7A8159BC" w:rsidR="00C15BCB" w:rsidRPr="005751A9" w:rsidRDefault="00C15BCB" w:rsidP="00C15BCB">
            <w:pPr>
              <w:snapToGrid w:val="0"/>
              <w:jc w:val="both"/>
              <w:rPr>
                <w:rFonts w:asciiTheme="minorHAnsi" w:eastAsia="Arial" w:hAnsiTheme="minorHAnsi" w:cstheme="minorHAnsi"/>
                <w:color w:val="000000"/>
                <w:sz w:val="22"/>
                <w:szCs w:val="22"/>
                <w:lang w:val="en-GB"/>
              </w:rPr>
            </w:pPr>
            <w:r w:rsidRPr="00272157">
              <w:rPr>
                <w:rFonts w:asciiTheme="minorHAnsi" w:eastAsia="Arial" w:hAnsiTheme="minorHAnsi" w:cstheme="minorHAnsi"/>
                <w:color w:val="000000"/>
                <w:sz w:val="22"/>
                <w:szCs w:val="22"/>
                <w:lang w:val="en-GB"/>
              </w:rPr>
              <w:t>The uploaded data will be formatted in an Excel table and updated directly on ISP after each monitoring campaign.</w:t>
            </w:r>
            <w:r>
              <w:rPr>
                <w:rFonts w:asciiTheme="minorHAnsi" w:eastAsia="Arial" w:hAnsiTheme="minorHAnsi" w:cstheme="minorHAnsi"/>
                <w:color w:val="000000"/>
                <w:sz w:val="22"/>
                <w:szCs w:val="22"/>
                <w:lang w:val="en-GB"/>
              </w:rPr>
              <w:t xml:space="preserve"> </w:t>
            </w:r>
          </w:p>
          <w:p w14:paraId="697503B6" w14:textId="77777777" w:rsidR="00C15BCB" w:rsidRPr="00275934" w:rsidRDefault="00C15BCB" w:rsidP="005751A9">
            <w:pPr>
              <w:snapToGrid w:val="0"/>
              <w:jc w:val="both"/>
              <w:rPr>
                <w:rFonts w:asciiTheme="minorHAnsi" w:hAnsiTheme="minorHAnsi" w:cstheme="minorHAnsi"/>
                <w:sz w:val="22"/>
                <w:szCs w:val="22"/>
                <w:lang w:val="en-GB"/>
              </w:rPr>
            </w:pPr>
          </w:p>
        </w:tc>
      </w:tr>
      <w:tr w:rsidR="00C15BCB" w:rsidRPr="00272157" w14:paraId="1BC5AE50" w14:textId="77777777" w:rsidTr="00CD51E6">
        <w:tc>
          <w:tcPr>
            <w:tcW w:w="1322" w:type="dxa"/>
            <w:tcBorders>
              <w:left w:val="single" w:sz="4" w:space="0" w:color="000000"/>
              <w:bottom w:val="single" w:sz="4" w:space="0" w:color="000000"/>
            </w:tcBorders>
            <w:shd w:val="clear" w:color="auto" w:fill="auto"/>
          </w:tcPr>
          <w:p w14:paraId="5BC8576A" w14:textId="77777777" w:rsidR="00C15BCB" w:rsidRPr="00275934" w:rsidRDefault="00C15BCB" w:rsidP="00C15BCB">
            <w:pPr>
              <w:pStyle w:val="titolotabella"/>
              <w:snapToGrid w:val="0"/>
              <w:rPr>
                <w:rFonts w:asciiTheme="minorHAnsi" w:hAnsiTheme="minorHAnsi" w:cstheme="minorHAnsi"/>
                <w:szCs w:val="22"/>
                <w:lang w:val="en-GB"/>
              </w:rPr>
            </w:pPr>
            <w:r w:rsidRPr="00275934">
              <w:rPr>
                <w:rFonts w:asciiTheme="minorHAnsi" w:hAnsiTheme="minorHAnsi" w:cstheme="minorHAnsi"/>
                <w:szCs w:val="22"/>
                <w:lang w:val="en-GB"/>
              </w:rPr>
              <w:t>Quotations</w:t>
            </w:r>
          </w:p>
        </w:tc>
        <w:tc>
          <w:tcPr>
            <w:tcW w:w="8380" w:type="dxa"/>
            <w:gridSpan w:val="2"/>
            <w:tcBorders>
              <w:left w:val="single" w:sz="4" w:space="0" w:color="000000"/>
              <w:bottom w:val="single" w:sz="4" w:space="0" w:color="000000"/>
              <w:right w:val="single" w:sz="4" w:space="0" w:color="000000"/>
            </w:tcBorders>
            <w:shd w:val="clear" w:color="auto" w:fill="auto"/>
          </w:tcPr>
          <w:p w14:paraId="3129DC30" w14:textId="02E8AF39" w:rsidR="00C15BCB" w:rsidRPr="00272157" w:rsidRDefault="00C15BCB" w:rsidP="00C15BCB">
            <w:pPr>
              <w:snapToGrid w:val="0"/>
              <w:jc w:val="both"/>
              <w:rPr>
                <w:rFonts w:asciiTheme="minorHAnsi" w:eastAsia="Arial" w:hAnsiTheme="minorHAnsi" w:cstheme="minorHAnsi"/>
                <w:color w:val="000000"/>
                <w:sz w:val="22"/>
                <w:szCs w:val="22"/>
                <w:lang w:val="en-GB"/>
              </w:rPr>
            </w:pPr>
            <w:r w:rsidRPr="00272157">
              <w:rPr>
                <w:rFonts w:asciiTheme="minorHAnsi" w:eastAsia="Arial" w:hAnsiTheme="minorHAnsi" w:cstheme="minorHAnsi"/>
                <w:color w:val="000000"/>
                <w:sz w:val="22"/>
                <w:szCs w:val="22"/>
                <w:lang w:val="en-GB"/>
              </w:rPr>
              <w:t>Boat rent 150-250 DTN</w:t>
            </w:r>
          </w:p>
          <w:p w14:paraId="525C46DD" w14:textId="3B6997D5" w:rsidR="00C15BCB" w:rsidRPr="00272157" w:rsidRDefault="00C15BCB" w:rsidP="00C15BCB">
            <w:pPr>
              <w:snapToGrid w:val="0"/>
              <w:jc w:val="both"/>
              <w:rPr>
                <w:rFonts w:asciiTheme="minorHAnsi" w:eastAsia="Arial" w:hAnsiTheme="minorHAnsi" w:cstheme="minorHAnsi"/>
                <w:color w:val="000000"/>
                <w:sz w:val="22"/>
                <w:szCs w:val="22"/>
                <w:lang w:val="en-GB"/>
              </w:rPr>
            </w:pPr>
            <w:r w:rsidRPr="00272157">
              <w:rPr>
                <w:rFonts w:asciiTheme="minorHAnsi" w:eastAsia="Arial" w:hAnsiTheme="minorHAnsi" w:cstheme="minorHAnsi"/>
                <w:color w:val="000000"/>
                <w:sz w:val="22"/>
                <w:szCs w:val="22"/>
                <w:lang w:val="en-GB"/>
              </w:rPr>
              <w:t>Fuel + car 225 DTN (Legally, the cost of 1km is estimated by the government at 0.313 DTN)</w:t>
            </w:r>
          </w:p>
          <w:p w14:paraId="4ADDF92C" w14:textId="304D1FCF" w:rsidR="00C15BCB" w:rsidRPr="00272157" w:rsidRDefault="00C15BCB" w:rsidP="00C15BCB">
            <w:pPr>
              <w:snapToGrid w:val="0"/>
              <w:jc w:val="both"/>
              <w:rPr>
                <w:rFonts w:asciiTheme="minorHAnsi" w:eastAsia="Arial" w:hAnsiTheme="minorHAnsi" w:cstheme="minorHAnsi"/>
                <w:color w:val="000000"/>
                <w:sz w:val="22"/>
                <w:szCs w:val="22"/>
                <w:lang w:val="en-GB"/>
              </w:rPr>
            </w:pPr>
            <w:r w:rsidRPr="00272157">
              <w:rPr>
                <w:rFonts w:asciiTheme="minorHAnsi" w:eastAsia="Arial" w:hAnsiTheme="minorHAnsi" w:cstheme="minorHAnsi"/>
                <w:color w:val="000000"/>
                <w:sz w:val="22"/>
                <w:szCs w:val="22"/>
                <w:lang w:val="en-GB"/>
              </w:rPr>
              <w:t>Personnel insurance 50 DTN</w:t>
            </w:r>
          </w:p>
          <w:p w14:paraId="2FCE6356" w14:textId="74E7DB84" w:rsidR="00C15BCB" w:rsidRPr="00275934" w:rsidRDefault="00044B07" w:rsidP="00C15BCB">
            <w:pPr>
              <w:snapToGrid w:val="0"/>
              <w:jc w:val="both"/>
              <w:rPr>
                <w:rFonts w:asciiTheme="minorHAnsi" w:eastAsia="Arial" w:hAnsiTheme="minorHAnsi" w:cstheme="minorHAnsi"/>
                <w:b/>
                <w:bCs/>
                <w:color w:val="000000"/>
                <w:sz w:val="22"/>
                <w:szCs w:val="22"/>
                <w:lang w:val="en-GB"/>
              </w:rPr>
            </w:pPr>
            <w:r w:rsidRPr="00272157">
              <w:rPr>
                <w:rFonts w:asciiTheme="minorHAnsi" w:eastAsia="Times New Roman" w:hAnsiTheme="minorHAnsi" w:cstheme="minorHAnsi"/>
                <w:kern w:val="0"/>
                <w:sz w:val="22"/>
                <w:szCs w:val="22"/>
                <w:lang w:val="en-GB" w:eastAsia="en-GB" w:bidi="ar-SA"/>
              </w:rPr>
              <w:t>Probe purchase= 42567,200 DTN (excluding VAT)</w:t>
            </w:r>
          </w:p>
        </w:tc>
      </w:tr>
      <w:tr w:rsidR="00C15BCB" w:rsidRPr="00B43183" w14:paraId="56AC37BD" w14:textId="77777777" w:rsidTr="00CD51E6">
        <w:tc>
          <w:tcPr>
            <w:tcW w:w="9702" w:type="dxa"/>
            <w:gridSpan w:val="3"/>
            <w:tcBorders>
              <w:top w:val="single" w:sz="4" w:space="0" w:color="000000"/>
              <w:left w:val="single" w:sz="4" w:space="0" w:color="000000"/>
              <w:bottom w:val="single" w:sz="4" w:space="0" w:color="000000"/>
              <w:right w:val="single" w:sz="4" w:space="0" w:color="000000"/>
            </w:tcBorders>
            <w:shd w:val="clear" w:color="auto" w:fill="auto"/>
          </w:tcPr>
          <w:p w14:paraId="1A830B2A" w14:textId="7199A29C" w:rsidR="00C15BCB" w:rsidRDefault="00C15BCB" w:rsidP="00C15BCB">
            <w:pPr>
              <w:snapToGrid w:val="0"/>
              <w:jc w:val="both"/>
              <w:rPr>
                <w:rFonts w:asciiTheme="minorHAnsi" w:eastAsia="AdvPS8FB5" w:hAnsiTheme="minorHAnsi" w:cstheme="minorHAnsi"/>
                <w:color w:val="4472C4" w:themeColor="accent1"/>
                <w:sz w:val="22"/>
                <w:szCs w:val="22"/>
                <w:lang w:val="en-GB"/>
              </w:rPr>
            </w:pPr>
            <w:r w:rsidRPr="00275934">
              <w:rPr>
                <w:rFonts w:asciiTheme="minorHAnsi" w:eastAsia="AdvPS8FB5" w:hAnsiTheme="minorHAnsi" w:cstheme="minorHAnsi"/>
                <w:b/>
                <w:bCs/>
                <w:color w:val="000000"/>
                <w:sz w:val="22"/>
                <w:szCs w:val="22"/>
                <w:lang w:val="en-GB"/>
              </w:rPr>
              <w:t>References:</w:t>
            </w:r>
            <w:r>
              <w:rPr>
                <w:rFonts w:asciiTheme="minorHAnsi" w:eastAsia="AdvPS8FB5" w:hAnsiTheme="minorHAnsi" w:cstheme="minorHAnsi"/>
                <w:b/>
                <w:bCs/>
                <w:color w:val="000000"/>
                <w:sz w:val="22"/>
                <w:szCs w:val="22"/>
                <w:lang w:val="en-GB"/>
              </w:rPr>
              <w:t xml:space="preserve"> </w:t>
            </w:r>
          </w:p>
          <w:p w14:paraId="0C12D571" w14:textId="77777777" w:rsidR="00C15BCB" w:rsidRDefault="00C15BCB" w:rsidP="00C15BCB">
            <w:pPr>
              <w:snapToGrid w:val="0"/>
              <w:jc w:val="both"/>
              <w:rPr>
                <w:rFonts w:asciiTheme="minorHAnsi" w:eastAsia="AdvPS8FB5" w:hAnsiTheme="minorHAnsi" w:cstheme="minorHAnsi"/>
                <w:color w:val="4472C4" w:themeColor="accent1"/>
                <w:sz w:val="22"/>
                <w:szCs w:val="22"/>
                <w:lang w:val="en-GB"/>
              </w:rPr>
            </w:pPr>
          </w:p>
          <w:p w14:paraId="27180DEF" w14:textId="0ADA3BA3" w:rsidR="00C15BCB" w:rsidRDefault="00C15BCB" w:rsidP="00C15BCB">
            <w:pPr>
              <w:snapToGrid w:val="0"/>
              <w:jc w:val="both"/>
              <w:rPr>
                <w:rFonts w:asciiTheme="minorHAnsi" w:eastAsia="AdvPS8FB5" w:hAnsiTheme="minorHAnsi" w:cstheme="minorHAnsi"/>
                <w:color w:val="4472C4" w:themeColor="accent1"/>
                <w:sz w:val="22"/>
                <w:szCs w:val="22"/>
                <w:lang w:val="en-GB"/>
              </w:rPr>
            </w:pPr>
            <w:hyperlink r:id="rId7" w:history="1">
              <w:r w:rsidRPr="00BD75DF">
                <w:rPr>
                  <w:rStyle w:val="Hyperlink"/>
                  <w:rFonts w:asciiTheme="minorHAnsi" w:eastAsia="AdvPS8FB5" w:hAnsiTheme="minorHAnsi" w:cstheme="minorHAnsi"/>
                  <w:sz w:val="22"/>
                  <w:szCs w:val="22"/>
                  <w:lang w:val="en-GB"/>
                </w:rPr>
                <w:t>https://www.waterprobes.com/product-page/temperature</w:t>
              </w:r>
            </w:hyperlink>
          </w:p>
          <w:p w14:paraId="583502E9" w14:textId="77777777" w:rsidR="00C15BCB" w:rsidRDefault="00C15BCB" w:rsidP="00C15BCB">
            <w:pPr>
              <w:snapToGrid w:val="0"/>
              <w:jc w:val="both"/>
              <w:rPr>
                <w:rFonts w:asciiTheme="minorHAnsi" w:eastAsia="AdvPS8FB5" w:hAnsiTheme="minorHAnsi" w:cstheme="minorHAnsi"/>
                <w:color w:val="4472C4" w:themeColor="accent1"/>
                <w:sz w:val="22"/>
                <w:szCs w:val="22"/>
                <w:lang w:val="en-GB"/>
              </w:rPr>
            </w:pPr>
          </w:p>
          <w:p w14:paraId="371FA882" w14:textId="6BC80462" w:rsidR="00C15BCB" w:rsidRDefault="00C15BCB" w:rsidP="00C15BCB">
            <w:pPr>
              <w:snapToGrid w:val="0"/>
              <w:jc w:val="both"/>
              <w:rPr>
                <w:rFonts w:asciiTheme="minorHAnsi" w:eastAsia="AdvPS8FB5" w:hAnsiTheme="minorHAnsi" w:cstheme="minorHAnsi"/>
                <w:color w:val="4472C4" w:themeColor="accent1"/>
                <w:sz w:val="22"/>
                <w:szCs w:val="22"/>
                <w:lang w:val="en-GB"/>
              </w:rPr>
            </w:pPr>
            <w:hyperlink r:id="rId8" w:history="1">
              <w:r w:rsidRPr="00BD75DF">
                <w:rPr>
                  <w:rStyle w:val="Hyperlink"/>
                  <w:rFonts w:asciiTheme="minorHAnsi" w:eastAsia="AdvPS8FB5" w:hAnsiTheme="minorHAnsi" w:cstheme="minorHAnsi"/>
                  <w:sz w:val="22"/>
                  <w:szCs w:val="22"/>
                  <w:lang w:val="en-GB"/>
                </w:rPr>
                <w:t>https://www.waterprobes.com/product-page/ph</w:t>
              </w:r>
            </w:hyperlink>
          </w:p>
          <w:p w14:paraId="4419BEDD" w14:textId="77777777" w:rsidR="00C15BCB" w:rsidRDefault="00C15BCB" w:rsidP="00C15BCB">
            <w:pPr>
              <w:snapToGrid w:val="0"/>
              <w:jc w:val="both"/>
              <w:rPr>
                <w:rFonts w:asciiTheme="minorHAnsi" w:eastAsia="AdvPS8FB5" w:hAnsiTheme="minorHAnsi" w:cstheme="minorHAnsi"/>
                <w:color w:val="4472C4" w:themeColor="accent1"/>
                <w:sz w:val="22"/>
                <w:szCs w:val="22"/>
                <w:lang w:val="en-GB"/>
              </w:rPr>
            </w:pPr>
          </w:p>
          <w:p w14:paraId="38CF1EFE" w14:textId="6C091A79" w:rsidR="00C15BCB" w:rsidRDefault="00C15BCB" w:rsidP="00C15BCB">
            <w:pPr>
              <w:snapToGrid w:val="0"/>
              <w:jc w:val="both"/>
              <w:rPr>
                <w:rFonts w:asciiTheme="minorHAnsi" w:eastAsia="AdvPS8FB5" w:hAnsiTheme="minorHAnsi" w:cstheme="minorHAnsi"/>
                <w:color w:val="4472C4" w:themeColor="accent1"/>
                <w:sz w:val="22"/>
                <w:szCs w:val="22"/>
                <w:lang w:val="en-GB"/>
              </w:rPr>
            </w:pPr>
            <w:hyperlink r:id="rId9" w:history="1">
              <w:r w:rsidRPr="00BD75DF">
                <w:rPr>
                  <w:rStyle w:val="Hyperlink"/>
                  <w:rFonts w:asciiTheme="minorHAnsi" w:eastAsia="AdvPS8FB5" w:hAnsiTheme="minorHAnsi" w:cstheme="minorHAnsi"/>
                  <w:sz w:val="22"/>
                  <w:szCs w:val="22"/>
                  <w:lang w:val="en-GB"/>
                </w:rPr>
                <w:t>https://www.waterprobes.com/product-page/conductivity</w:t>
              </w:r>
            </w:hyperlink>
          </w:p>
          <w:p w14:paraId="12AEAD81" w14:textId="77777777" w:rsidR="00C15BCB" w:rsidRDefault="00C15BCB" w:rsidP="00C15BCB">
            <w:pPr>
              <w:snapToGrid w:val="0"/>
              <w:jc w:val="both"/>
              <w:rPr>
                <w:rFonts w:asciiTheme="minorHAnsi" w:eastAsia="AdvPS8FB5" w:hAnsiTheme="minorHAnsi" w:cstheme="minorHAnsi"/>
                <w:color w:val="4472C4" w:themeColor="accent1"/>
                <w:sz w:val="22"/>
                <w:szCs w:val="22"/>
                <w:lang w:val="en-GB"/>
              </w:rPr>
            </w:pPr>
          </w:p>
          <w:p w14:paraId="2BAE7048" w14:textId="2EF53436" w:rsidR="00C15BCB" w:rsidRDefault="00C15BCB" w:rsidP="00C15BCB">
            <w:pPr>
              <w:snapToGrid w:val="0"/>
              <w:jc w:val="both"/>
              <w:rPr>
                <w:rFonts w:asciiTheme="minorHAnsi" w:eastAsia="AdvPS8FB5" w:hAnsiTheme="minorHAnsi" w:cstheme="minorHAnsi"/>
                <w:color w:val="4472C4" w:themeColor="accent1"/>
                <w:sz w:val="22"/>
                <w:szCs w:val="22"/>
                <w:lang w:val="en-GB"/>
              </w:rPr>
            </w:pPr>
            <w:hyperlink r:id="rId10" w:history="1">
              <w:r w:rsidRPr="00BD75DF">
                <w:rPr>
                  <w:rStyle w:val="Hyperlink"/>
                  <w:rFonts w:asciiTheme="minorHAnsi" w:eastAsia="AdvPS8FB5" w:hAnsiTheme="minorHAnsi" w:cstheme="minorHAnsi"/>
                  <w:sz w:val="22"/>
                  <w:szCs w:val="22"/>
                  <w:lang w:val="en-GB"/>
                </w:rPr>
                <w:t>https://www.waterprobes.com/product-page/dissolved-oxygen</w:t>
              </w:r>
            </w:hyperlink>
          </w:p>
          <w:p w14:paraId="7869F748" w14:textId="77777777" w:rsidR="00C15BCB" w:rsidRDefault="00C15BCB" w:rsidP="00C15BCB">
            <w:pPr>
              <w:snapToGrid w:val="0"/>
              <w:jc w:val="both"/>
              <w:rPr>
                <w:rFonts w:asciiTheme="minorHAnsi" w:eastAsia="AdvPS8FB5" w:hAnsiTheme="minorHAnsi" w:cstheme="minorHAnsi"/>
                <w:color w:val="4472C4" w:themeColor="accent1"/>
                <w:sz w:val="22"/>
                <w:szCs w:val="22"/>
                <w:lang w:val="en-GB"/>
              </w:rPr>
            </w:pPr>
          </w:p>
          <w:p w14:paraId="1AD651B9" w14:textId="14C1D5BF" w:rsidR="00C15BCB" w:rsidRDefault="00C15BCB" w:rsidP="00C15BCB">
            <w:pPr>
              <w:snapToGrid w:val="0"/>
              <w:jc w:val="both"/>
              <w:rPr>
                <w:rStyle w:val="Hyperlink"/>
                <w:rFonts w:asciiTheme="minorHAnsi" w:eastAsia="AdvPS8FB5" w:hAnsiTheme="minorHAnsi" w:cstheme="minorHAnsi"/>
                <w:sz w:val="22"/>
                <w:szCs w:val="22"/>
                <w:lang w:val="en-GB"/>
              </w:rPr>
            </w:pPr>
            <w:hyperlink r:id="rId11" w:history="1">
              <w:r w:rsidRPr="00BD75DF">
                <w:rPr>
                  <w:rStyle w:val="Hyperlink"/>
                  <w:rFonts w:asciiTheme="minorHAnsi" w:eastAsia="AdvPS8FB5" w:hAnsiTheme="minorHAnsi" w:cstheme="minorHAnsi"/>
                  <w:sz w:val="22"/>
                  <w:szCs w:val="22"/>
                  <w:lang w:val="en-GB"/>
                </w:rPr>
                <w:t>https://www.waterprobes.com/product-page/turbidity</w:t>
              </w:r>
            </w:hyperlink>
          </w:p>
          <w:p w14:paraId="13E533B2" w14:textId="77777777" w:rsidR="00C15BCB" w:rsidRDefault="00C15BCB" w:rsidP="00C15BCB">
            <w:pPr>
              <w:pStyle w:val="CommentText"/>
              <w:rPr>
                <w:lang w:val="en-GB"/>
              </w:rPr>
            </w:pPr>
          </w:p>
          <w:p w14:paraId="3E22F08B" w14:textId="77777777" w:rsidR="00272157" w:rsidRDefault="00272157" w:rsidP="00272157">
            <w:pPr>
              <w:jc w:val="both"/>
              <w:rPr>
                <w:rFonts w:asciiTheme="minorHAnsi" w:hAnsiTheme="minorHAnsi" w:cstheme="minorHAnsi"/>
                <w:sz w:val="22"/>
                <w:szCs w:val="22"/>
                <w:shd w:val="clear" w:color="auto" w:fill="FFFFFF"/>
                <w:lang w:val="en-GB"/>
              </w:rPr>
            </w:pPr>
            <w:proofErr w:type="spellStart"/>
            <w:r w:rsidRPr="00195408">
              <w:rPr>
                <w:rFonts w:asciiTheme="minorHAnsi" w:hAnsiTheme="minorHAnsi" w:cstheme="minorHAnsi"/>
                <w:sz w:val="22"/>
                <w:szCs w:val="22"/>
                <w:shd w:val="clear" w:color="auto" w:fill="FFFFFF"/>
                <w:lang w:val="en-GB"/>
              </w:rPr>
              <w:t>Mosbahi</w:t>
            </w:r>
            <w:proofErr w:type="spellEnd"/>
            <w:r>
              <w:rPr>
                <w:rFonts w:asciiTheme="minorHAnsi" w:hAnsiTheme="minorHAnsi" w:cstheme="minorHAnsi"/>
                <w:sz w:val="22"/>
                <w:szCs w:val="22"/>
                <w:shd w:val="clear" w:color="auto" w:fill="FFFFFF"/>
                <w:lang w:val="en-GB"/>
              </w:rPr>
              <w:t xml:space="preserve"> N.</w:t>
            </w:r>
            <w:r w:rsidRPr="00195408">
              <w:rPr>
                <w:rFonts w:asciiTheme="minorHAnsi" w:hAnsiTheme="minorHAnsi" w:cstheme="minorHAnsi"/>
                <w:sz w:val="22"/>
                <w:szCs w:val="22"/>
                <w:shd w:val="clear" w:color="auto" w:fill="FFFFFF"/>
                <w:lang w:val="en-GB"/>
              </w:rPr>
              <w:t xml:space="preserve">, </w:t>
            </w:r>
            <w:proofErr w:type="spellStart"/>
            <w:r w:rsidRPr="00195408">
              <w:rPr>
                <w:rFonts w:asciiTheme="minorHAnsi" w:hAnsiTheme="minorHAnsi" w:cstheme="minorHAnsi"/>
                <w:sz w:val="22"/>
                <w:szCs w:val="22"/>
                <w:shd w:val="clear" w:color="auto" w:fill="FFFFFF"/>
                <w:lang w:val="en-GB"/>
              </w:rPr>
              <w:t>Pezy</w:t>
            </w:r>
            <w:proofErr w:type="spellEnd"/>
            <w:r>
              <w:rPr>
                <w:rFonts w:asciiTheme="minorHAnsi" w:hAnsiTheme="minorHAnsi" w:cstheme="minorHAnsi"/>
                <w:sz w:val="22"/>
                <w:szCs w:val="22"/>
                <w:shd w:val="clear" w:color="auto" w:fill="FFFFFF"/>
                <w:lang w:val="en-GB"/>
              </w:rPr>
              <w:t xml:space="preserve"> J.P.</w:t>
            </w:r>
            <w:r w:rsidRPr="00195408">
              <w:rPr>
                <w:rFonts w:asciiTheme="minorHAnsi" w:hAnsiTheme="minorHAnsi" w:cstheme="minorHAnsi"/>
                <w:sz w:val="22"/>
                <w:szCs w:val="22"/>
                <w:shd w:val="clear" w:color="auto" w:fill="FFFFFF"/>
                <w:lang w:val="en-GB"/>
              </w:rPr>
              <w:t xml:space="preserve">, </w:t>
            </w:r>
            <w:proofErr w:type="spellStart"/>
            <w:r w:rsidRPr="00195408">
              <w:rPr>
                <w:rFonts w:asciiTheme="minorHAnsi" w:hAnsiTheme="minorHAnsi" w:cstheme="minorHAnsi"/>
                <w:sz w:val="22"/>
                <w:szCs w:val="22"/>
                <w:shd w:val="clear" w:color="auto" w:fill="FFFFFF"/>
                <w:lang w:val="en-GB"/>
              </w:rPr>
              <w:t>Dauvin</w:t>
            </w:r>
            <w:proofErr w:type="spellEnd"/>
            <w:r>
              <w:rPr>
                <w:rFonts w:asciiTheme="minorHAnsi" w:hAnsiTheme="minorHAnsi" w:cstheme="minorHAnsi"/>
                <w:sz w:val="22"/>
                <w:szCs w:val="22"/>
                <w:shd w:val="clear" w:color="auto" w:fill="FFFFFF"/>
                <w:lang w:val="en-GB"/>
              </w:rPr>
              <w:t xml:space="preserve"> </w:t>
            </w:r>
            <w:r w:rsidRPr="00195408">
              <w:rPr>
                <w:rFonts w:asciiTheme="minorHAnsi" w:hAnsiTheme="minorHAnsi" w:cstheme="minorHAnsi"/>
                <w:sz w:val="22"/>
                <w:szCs w:val="22"/>
                <w:shd w:val="clear" w:color="auto" w:fill="FFFFFF"/>
                <w:lang w:val="en-GB"/>
              </w:rPr>
              <w:t xml:space="preserve">J.C. </w:t>
            </w:r>
            <w:r>
              <w:rPr>
                <w:rFonts w:asciiTheme="minorHAnsi" w:hAnsiTheme="minorHAnsi" w:cstheme="minorHAnsi"/>
                <w:sz w:val="22"/>
                <w:szCs w:val="22"/>
                <w:shd w:val="clear" w:color="auto" w:fill="FFFFFF"/>
                <w:lang w:val="en-GB"/>
              </w:rPr>
              <w:t>and</w:t>
            </w:r>
            <w:r w:rsidRPr="00195408">
              <w:rPr>
                <w:rFonts w:asciiTheme="minorHAnsi" w:hAnsiTheme="minorHAnsi" w:cstheme="minorHAnsi"/>
                <w:sz w:val="22"/>
                <w:szCs w:val="22"/>
                <w:shd w:val="clear" w:color="auto" w:fill="FFFFFF"/>
                <w:lang w:val="en-GB"/>
              </w:rPr>
              <w:t xml:space="preserve"> </w:t>
            </w:r>
            <w:proofErr w:type="spellStart"/>
            <w:r w:rsidRPr="00195408">
              <w:rPr>
                <w:rFonts w:asciiTheme="minorHAnsi" w:hAnsiTheme="minorHAnsi" w:cstheme="minorHAnsi"/>
                <w:sz w:val="22"/>
                <w:szCs w:val="22"/>
                <w:shd w:val="clear" w:color="auto" w:fill="FFFFFF"/>
                <w:lang w:val="en-GB"/>
              </w:rPr>
              <w:t>Neifar</w:t>
            </w:r>
            <w:proofErr w:type="spellEnd"/>
            <w:r>
              <w:rPr>
                <w:rFonts w:asciiTheme="minorHAnsi" w:hAnsiTheme="minorHAnsi" w:cstheme="minorHAnsi"/>
                <w:sz w:val="22"/>
                <w:szCs w:val="22"/>
                <w:shd w:val="clear" w:color="auto" w:fill="FFFFFF"/>
                <w:lang w:val="en-GB"/>
              </w:rPr>
              <w:t xml:space="preserve"> L. 2016. </w:t>
            </w:r>
            <w:r w:rsidRPr="00195408">
              <w:rPr>
                <w:rFonts w:asciiTheme="minorHAnsi" w:hAnsiTheme="minorHAnsi" w:cstheme="minorHAnsi"/>
                <w:sz w:val="22"/>
                <w:szCs w:val="22"/>
                <w:shd w:val="clear" w:color="auto" w:fill="FFFFFF"/>
                <w:lang w:val="en-GB"/>
              </w:rPr>
              <w:t>Immediate Effect of Clam Harvesting on Intertidal Benthic Communities in the Mudflat Zones of Kneiss Islands (Central Mediterranean Sea). Journal of Aquatic Resource Development 7: 454.</w:t>
            </w:r>
          </w:p>
          <w:p w14:paraId="5D72EAC6" w14:textId="77777777" w:rsidR="00272157" w:rsidRPr="00195408" w:rsidRDefault="00272157" w:rsidP="00272157">
            <w:pPr>
              <w:jc w:val="both"/>
              <w:rPr>
                <w:rFonts w:asciiTheme="minorHAnsi" w:hAnsiTheme="minorHAnsi" w:cstheme="minorHAnsi"/>
                <w:sz w:val="22"/>
                <w:szCs w:val="22"/>
                <w:shd w:val="clear" w:color="auto" w:fill="FFFFFF"/>
                <w:lang w:val="en-GB"/>
              </w:rPr>
            </w:pPr>
          </w:p>
          <w:p w14:paraId="0FB610B9" w14:textId="4F5C8459" w:rsidR="00C15BCB" w:rsidRPr="005751A9" w:rsidRDefault="00272157" w:rsidP="00272157">
            <w:pPr>
              <w:jc w:val="both"/>
              <w:rPr>
                <w:rFonts w:asciiTheme="minorHAnsi" w:hAnsiTheme="minorHAnsi" w:cstheme="minorHAnsi"/>
                <w:sz w:val="22"/>
                <w:szCs w:val="22"/>
                <w:shd w:val="clear" w:color="auto" w:fill="FFFFFF"/>
                <w:lang w:val="en-GB"/>
              </w:rPr>
            </w:pPr>
            <w:proofErr w:type="spellStart"/>
            <w:r w:rsidRPr="00112C5C">
              <w:rPr>
                <w:rFonts w:asciiTheme="minorHAnsi" w:hAnsiTheme="minorHAnsi" w:cstheme="minorHAnsi"/>
                <w:sz w:val="22"/>
                <w:szCs w:val="22"/>
                <w:shd w:val="clear" w:color="auto" w:fill="FFFFFF"/>
                <w:lang w:val="en-GB"/>
              </w:rPr>
              <w:t>Elloumi</w:t>
            </w:r>
            <w:proofErr w:type="spellEnd"/>
            <w:r w:rsidRPr="00112C5C">
              <w:rPr>
                <w:rFonts w:asciiTheme="minorHAnsi" w:hAnsiTheme="minorHAnsi" w:cstheme="minorHAnsi"/>
                <w:sz w:val="22"/>
                <w:szCs w:val="22"/>
                <w:shd w:val="clear" w:color="auto" w:fill="FFFFFF"/>
                <w:lang w:val="en-GB"/>
              </w:rPr>
              <w:t xml:space="preserve"> J., Rekik </w:t>
            </w:r>
            <w:proofErr w:type="gramStart"/>
            <w:r w:rsidRPr="00112C5C">
              <w:rPr>
                <w:rFonts w:asciiTheme="minorHAnsi" w:hAnsiTheme="minorHAnsi" w:cstheme="minorHAnsi"/>
                <w:sz w:val="22"/>
                <w:szCs w:val="22"/>
                <w:shd w:val="clear" w:color="auto" w:fill="FFFFFF"/>
                <w:lang w:val="en-GB"/>
              </w:rPr>
              <w:t>A.</w:t>
            </w:r>
            <w:proofErr w:type="gramEnd"/>
            <w:r w:rsidRPr="00112C5C">
              <w:rPr>
                <w:rFonts w:asciiTheme="minorHAnsi" w:hAnsiTheme="minorHAnsi" w:cstheme="minorHAnsi"/>
                <w:sz w:val="22"/>
                <w:szCs w:val="22"/>
                <w:shd w:val="clear" w:color="auto" w:fill="FFFFFF"/>
                <w:lang w:val="en-GB"/>
              </w:rPr>
              <w:t xml:space="preserve"> and Ayadi H.</w:t>
            </w:r>
            <w:r>
              <w:rPr>
                <w:rFonts w:asciiTheme="minorHAnsi" w:hAnsiTheme="minorHAnsi" w:cstheme="minorHAnsi"/>
                <w:sz w:val="22"/>
                <w:szCs w:val="22"/>
                <w:shd w:val="clear" w:color="auto" w:fill="FFFFFF"/>
                <w:lang w:val="en-GB"/>
              </w:rPr>
              <w:t xml:space="preserve"> 2017</w:t>
            </w:r>
            <w:r w:rsidRPr="00112C5C">
              <w:rPr>
                <w:rFonts w:asciiTheme="minorHAnsi" w:hAnsiTheme="minorHAnsi" w:cstheme="minorHAnsi"/>
                <w:sz w:val="22"/>
                <w:szCs w:val="22"/>
                <w:shd w:val="clear" w:color="auto" w:fill="FFFFFF"/>
                <w:lang w:val="en-GB"/>
              </w:rPr>
              <w:t xml:space="preserve">. </w:t>
            </w:r>
            <w:r w:rsidRPr="00195408">
              <w:rPr>
                <w:rFonts w:asciiTheme="minorHAnsi" w:hAnsiTheme="minorHAnsi" w:cstheme="minorHAnsi"/>
                <w:sz w:val="22"/>
                <w:szCs w:val="22"/>
                <w:shd w:val="clear" w:color="auto" w:fill="FFFFFF"/>
                <w:lang w:val="en-GB"/>
              </w:rPr>
              <w:t>COUPLING OF PHYTOPLANKTON COMMUNITY STRUCTURE TO NUTRIENTS, CILIATE AND ZOOPLANKTON AROUND THE BESSILA ISLAND (KNEISS IS-LANDS, CENTRAL MEDITERRANEAN SEA). SDRP Journal of Earth Sciences &amp; Environmental Studies, 2(2): 1-11</w:t>
            </w:r>
            <w:r>
              <w:rPr>
                <w:rFonts w:asciiTheme="minorHAnsi" w:hAnsiTheme="minorHAnsi" w:cstheme="minorHAnsi"/>
                <w:sz w:val="22"/>
                <w:szCs w:val="22"/>
                <w:shd w:val="clear" w:color="auto" w:fill="FFFFFF"/>
                <w:lang w:val="en-GB"/>
              </w:rPr>
              <w:t>.</w:t>
            </w:r>
          </w:p>
        </w:tc>
      </w:tr>
    </w:tbl>
    <w:p w14:paraId="27E31FC9" w14:textId="33614C83" w:rsidR="00F06FBF" w:rsidRPr="00275934" w:rsidRDefault="00F06FBF" w:rsidP="009D6DCB">
      <w:pPr>
        <w:tabs>
          <w:tab w:val="left" w:pos="1004"/>
        </w:tabs>
        <w:rPr>
          <w:rFonts w:asciiTheme="minorHAnsi" w:hAnsiTheme="minorHAnsi" w:cstheme="minorHAnsi"/>
          <w:sz w:val="22"/>
          <w:szCs w:val="22"/>
          <w:lang w:val="en-GB"/>
        </w:rPr>
      </w:pPr>
    </w:p>
    <w:sectPr w:rsidR="00F06FBF" w:rsidRPr="00275934">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skerville">
    <w:altName w:val="Baskerville Old Face"/>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dvPS8FB5">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9265C"/>
    <w:multiLevelType w:val="hybridMultilevel"/>
    <w:tmpl w:val="E5DCC5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CA6524"/>
    <w:multiLevelType w:val="hybridMultilevel"/>
    <w:tmpl w:val="3C12DB26"/>
    <w:lvl w:ilvl="0" w:tplc="9A40121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D4A61B5"/>
    <w:multiLevelType w:val="hybridMultilevel"/>
    <w:tmpl w:val="8D78C776"/>
    <w:lvl w:ilvl="0" w:tplc="61A67352">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6708605">
    <w:abstractNumId w:val="1"/>
  </w:num>
  <w:num w:numId="2" w16cid:durableId="1075470032">
    <w:abstractNumId w:val="0"/>
  </w:num>
  <w:num w:numId="3" w16cid:durableId="3804405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9"/>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FBF"/>
    <w:rsid w:val="00007EEB"/>
    <w:rsid w:val="00012DBC"/>
    <w:rsid w:val="00014300"/>
    <w:rsid w:val="00021326"/>
    <w:rsid w:val="000265D7"/>
    <w:rsid w:val="000350D1"/>
    <w:rsid w:val="00044B07"/>
    <w:rsid w:val="00053902"/>
    <w:rsid w:val="000542F8"/>
    <w:rsid w:val="00071DD7"/>
    <w:rsid w:val="00073730"/>
    <w:rsid w:val="000807AA"/>
    <w:rsid w:val="000837A5"/>
    <w:rsid w:val="0008443D"/>
    <w:rsid w:val="00084B15"/>
    <w:rsid w:val="00085B8B"/>
    <w:rsid w:val="00091D50"/>
    <w:rsid w:val="000A5A95"/>
    <w:rsid w:val="000B1834"/>
    <w:rsid w:val="000C14EE"/>
    <w:rsid w:val="000D68A2"/>
    <w:rsid w:val="000E393F"/>
    <w:rsid w:val="000F02D1"/>
    <w:rsid w:val="000F4229"/>
    <w:rsid w:val="000F4EB3"/>
    <w:rsid w:val="0010646B"/>
    <w:rsid w:val="001206C4"/>
    <w:rsid w:val="0012677B"/>
    <w:rsid w:val="001374E7"/>
    <w:rsid w:val="0014235B"/>
    <w:rsid w:val="00146A5D"/>
    <w:rsid w:val="00156F9A"/>
    <w:rsid w:val="00165F99"/>
    <w:rsid w:val="00182CDF"/>
    <w:rsid w:val="00190D8F"/>
    <w:rsid w:val="001973B4"/>
    <w:rsid w:val="001B1972"/>
    <w:rsid w:val="001B475F"/>
    <w:rsid w:val="001C3AE0"/>
    <w:rsid w:val="001C57D6"/>
    <w:rsid w:val="001C6D4C"/>
    <w:rsid w:val="001D0C96"/>
    <w:rsid w:val="001D2012"/>
    <w:rsid w:val="001E57CB"/>
    <w:rsid w:val="001F4063"/>
    <w:rsid w:val="00214B78"/>
    <w:rsid w:val="00224DFF"/>
    <w:rsid w:val="00230297"/>
    <w:rsid w:val="00230983"/>
    <w:rsid w:val="00235652"/>
    <w:rsid w:val="00236BF7"/>
    <w:rsid w:val="00245A4E"/>
    <w:rsid w:val="002519FD"/>
    <w:rsid w:val="00271A29"/>
    <w:rsid w:val="00272157"/>
    <w:rsid w:val="002754D6"/>
    <w:rsid w:val="00275934"/>
    <w:rsid w:val="00286083"/>
    <w:rsid w:val="00293F86"/>
    <w:rsid w:val="00296E99"/>
    <w:rsid w:val="002B03A5"/>
    <w:rsid w:val="002B3258"/>
    <w:rsid w:val="002B3D0C"/>
    <w:rsid w:val="002B46F7"/>
    <w:rsid w:val="002D4EB1"/>
    <w:rsid w:val="002D6E2B"/>
    <w:rsid w:val="002D7B70"/>
    <w:rsid w:val="003156C8"/>
    <w:rsid w:val="00316385"/>
    <w:rsid w:val="0032288B"/>
    <w:rsid w:val="00327A47"/>
    <w:rsid w:val="003354F9"/>
    <w:rsid w:val="003357C1"/>
    <w:rsid w:val="00346CBA"/>
    <w:rsid w:val="00360767"/>
    <w:rsid w:val="003657E2"/>
    <w:rsid w:val="00366DF6"/>
    <w:rsid w:val="00372924"/>
    <w:rsid w:val="00391E31"/>
    <w:rsid w:val="00396046"/>
    <w:rsid w:val="003B64B2"/>
    <w:rsid w:val="003E1DF5"/>
    <w:rsid w:val="004027B1"/>
    <w:rsid w:val="00407217"/>
    <w:rsid w:val="00444F3D"/>
    <w:rsid w:val="00455CD9"/>
    <w:rsid w:val="00461285"/>
    <w:rsid w:val="00463022"/>
    <w:rsid w:val="00467ADB"/>
    <w:rsid w:val="004941CC"/>
    <w:rsid w:val="004A5622"/>
    <w:rsid w:val="004A5DEF"/>
    <w:rsid w:val="004A7C15"/>
    <w:rsid w:val="004B4917"/>
    <w:rsid w:val="004E7DF6"/>
    <w:rsid w:val="004F1539"/>
    <w:rsid w:val="0050515D"/>
    <w:rsid w:val="00507F37"/>
    <w:rsid w:val="005455AF"/>
    <w:rsid w:val="00551E60"/>
    <w:rsid w:val="00552DD6"/>
    <w:rsid w:val="00553ABA"/>
    <w:rsid w:val="005751A9"/>
    <w:rsid w:val="00596C5B"/>
    <w:rsid w:val="005B10E1"/>
    <w:rsid w:val="005C3450"/>
    <w:rsid w:val="005C3A5D"/>
    <w:rsid w:val="005D7323"/>
    <w:rsid w:val="005E1D13"/>
    <w:rsid w:val="005E224B"/>
    <w:rsid w:val="005E3EDF"/>
    <w:rsid w:val="005E7309"/>
    <w:rsid w:val="005F7C90"/>
    <w:rsid w:val="00604F25"/>
    <w:rsid w:val="0061323D"/>
    <w:rsid w:val="0061728B"/>
    <w:rsid w:val="006176D0"/>
    <w:rsid w:val="00617E41"/>
    <w:rsid w:val="00641049"/>
    <w:rsid w:val="00641AF8"/>
    <w:rsid w:val="00656DF3"/>
    <w:rsid w:val="00661516"/>
    <w:rsid w:val="006708D8"/>
    <w:rsid w:val="00672282"/>
    <w:rsid w:val="006B3313"/>
    <w:rsid w:val="006B46D3"/>
    <w:rsid w:val="006B7CE4"/>
    <w:rsid w:val="006C1901"/>
    <w:rsid w:val="006C2211"/>
    <w:rsid w:val="006D7359"/>
    <w:rsid w:val="006E32F0"/>
    <w:rsid w:val="006E4BC4"/>
    <w:rsid w:val="006F0252"/>
    <w:rsid w:val="006F2F7F"/>
    <w:rsid w:val="006F63A3"/>
    <w:rsid w:val="0070107E"/>
    <w:rsid w:val="007109DF"/>
    <w:rsid w:val="007220C7"/>
    <w:rsid w:val="00725C9E"/>
    <w:rsid w:val="0072660D"/>
    <w:rsid w:val="00745EDE"/>
    <w:rsid w:val="00760FCA"/>
    <w:rsid w:val="00770335"/>
    <w:rsid w:val="00781C59"/>
    <w:rsid w:val="007B577B"/>
    <w:rsid w:val="007C46DC"/>
    <w:rsid w:val="007C5DE6"/>
    <w:rsid w:val="007D0E9A"/>
    <w:rsid w:val="007D7E42"/>
    <w:rsid w:val="007E6210"/>
    <w:rsid w:val="00800D36"/>
    <w:rsid w:val="00801231"/>
    <w:rsid w:val="00804398"/>
    <w:rsid w:val="0081175E"/>
    <w:rsid w:val="0081736E"/>
    <w:rsid w:val="00823D18"/>
    <w:rsid w:val="00827ACD"/>
    <w:rsid w:val="00830245"/>
    <w:rsid w:val="00832055"/>
    <w:rsid w:val="008334A7"/>
    <w:rsid w:val="00844476"/>
    <w:rsid w:val="008531D5"/>
    <w:rsid w:val="00854B0D"/>
    <w:rsid w:val="008702CF"/>
    <w:rsid w:val="0087048E"/>
    <w:rsid w:val="00870995"/>
    <w:rsid w:val="00870C11"/>
    <w:rsid w:val="008859C1"/>
    <w:rsid w:val="00886CC4"/>
    <w:rsid w:val="00886FCE"/>
    <w:rsid w:val="008921BE"/>
    <w:rsid w:val="008A3656"/>
    <w:rsid w:val="008B680D"/>
    <w:rsid w:val="008C1F53"/>
    <w:rsid w:val="008C2457"/>
    <w:rsid w:val="008F0252"/>
    <w:rsid w:val="008F4CB3"/>
    <w:rsid w:val="0093200B"/>
    <w:rsid w:val="0096036B"/>
    <w:rsid w:val="00962B54"/>
    <w:rsid w:val="00964C1F"/>
    <w:rsid w:val="00967DF7"/>
    <w:rsid w:val="0097266E"/>
    <w:rsid w:val="00974DFE"/>
    <w:rsid w:val="009A39C6"/>
    <w:rsid w:val="009A4FD9"/>
    <w:rsid w:val="009C2125"/>
    <w:rsid w:val="009D6DCB"/>
    <w:rsid w:val="009E6943"/>
    <w:rsid w:val="009F251A"/>
    <w:rsid w:val="009F3523"/>
    <w:rsid w:val="009F7F27"/>
    <w:rsid w:val="00A027AF"/>
    <w:rsid w:val="00A10A79"/>
    <w:rsid w:val="00A233F4"/>
    <w:rsid w:val="00A23C24"/>
    <w:rsid w:val="00A44168"/>
    <w:rsid w:val="00A44FB6"/>
    <w:rsid w:val="00A56F58"/>
    <w:rsid w:val="00A57FA0"/>
    <w:rsid w:val="00A62418"/>
    <w:rsid w:val="00A66D61"/>
    <w:rsid w:val="00A67C36"/>
    <w:rsid w:val="00A869F5"/>
    <w:rsid w:val="00AA4D15"/>
    <w:rsid w:val="00AB050E"/>
    <w:rsid w:val="00AC0E52"/>
    <w:rsid w:val="00AC2D38"/>
    <w:rsid w:val="00AC52F0"/>
    <w:rsid w:val="00AE3EB2"/>
    <w:rsid w:val="00B02A29"/>
    <w:rsid w:val="00B03157"/>
    <w:rsid w:val="00B0429C"/>
    <w:rsid w:val="00B10170"/>
    <w:rsid w:val="00B1668A"/>
    <w:rsid w:val="00B25E8B"/>
    <w:rsid w:val="00B3345B"/>
    <w:rsid w:val="00B43183"/>
    <w:rsid w:val="00B65682"/>
    <w:rsid w:val="00B703A8"/>
    <w:rsid w:val="00B75EFB"/>
    <w:rsid w:val="00BA1D37"/>
    <w:rsid w:val="00BA27A6"/>
    <w:rsid w:val="00BA7AB2"/>
    <w:rsid w:val="00BB0356"/>
    <w:rsid w:val="00BB53B6"/>
    <w:rsid w:val="00BE0CA6"/>
    <w:rsid w:val="00BE6404"/>
    <w:rsid w:val="00BE7F0B"/>
    <w:rsid w:val="00BF1527"/>
    <w:rsid w:val="00C1498B"/>
    <w:rsid w:val="00C15BCB"/>
    <w:rsid w:val="00C37DB1"/>
    <w:rsid w:val="00C4700E"/>
    <w:rsid w:val="00C64FB4"/>
    <w:rsid w:val="00C8417C"/>
    <w:rsid w:val="00C95706"/>
    <w:rsid w:val="00C97EC6"/>
    <w:rsid w:val="00CC1BFB"/>
    <w:rsid w:val="00CD05F4"/>
    <w:rsid w:val="00CD1C00"/>
    <w:rsid w:val="00CD51E6"/>
    <w:rsid w:val="00CE0B4A"/>
    <w:rsid w:val="00CE1E17"/>
    <w:rsid w:val="00D00ACD"/>
    <w:rsid w:val="00D0173F"/>
    <w:rsid w:val="00D03565"/>
    <w:rsid w:val="00D06C15"/>
    <w:rsid w:val="00D12C9A"/>
    <w:rsid w:val="00D263AE"/>
    <w:rsid w:val="00D31C4A"/>
    <w:rsid w:val="00D42B7B"/>
    <w:rsid w:val="00D55411"/>
    <w:rsid w:val="00D57282"/>
    <w:rsid w:val="00D57AD7"/>
    <w:rsid w:val="00D62EEC"/>
    <w:rsid w:val="00D65115"/>
    <w:rsid w:val="00D6617F"/>
    <w:rsid w:val="00D80C09"/>
    <w:rsid w:val="00D920D6"/>
    <w:rsid w:val="00D97679"/>
    <w:rsid w:val="00DA7C50"/>
    <w:rsid w:val="00DA7DA5"/>
    <w:rsid w:val="00DE0CCF"/>
    <w:rsid w:val="00DE1BB5"/>
    <w:rsid w:val="00DE7744"/>
    <w:rsid w:val="00E224B7"/>
    <w:rsid w:val="00E304F0"/>
    <w:rsid w:val="00E309F7"/>
    <w:rsid w:val="00E319D2"/>
    <w:rsid w:val="00E73BDC"/>
    <w:rsid w:val="00E772B8"/>
    <w:rsid w:val="00E804BB"/>
    <w:rsid w:val="00EB0889"/>
    <w:rsid w:val="00EE3FC2"/>
    <w:rsid w:val="00EF47FC"/>
    <w:rsid w:val="00EF7BD5"/>
    <w:rsid w:val="00F04E20"/>
    <w:rsid w:val="00F04F59"/>
    <w:rsid w:val="00F06FBF"/>
    <w:rsid w:val="00F07BD7"/>
    <w:rsid w:val="00F129B0"/>
    <w:rsid w:val="00F234B2"/>
    <w:rsid w:val="00F23B61"/>
    <w:rsid w:val="00F52F2D"/>
    <w:rsid w:val="00F57342"/>
    <w:rsid w:val="00F57517"/>
    <w:rsid w:val="00F90C0F"/>
    <w:rsid w:val="00FA4B9D"/>
    <w:rsid w:val="00FC2D8E"/>
    <w:rsid w:val="00FC3714"/>
    <w:rsid w:val="00FC7053"/>
    <w:rsid w:val="00FD0ECB"/>
    <w:rsid w:val="00FE04E5"/>
    <w:rsid w:val="00FE1D4A"/>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51D4E"/>
  <w15:docId w15:val="{CAD07BFA-2E98-4E41-AE1A-C27087345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FBF"/>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Heading1">
    <w:name w:val="heading 1"/>
    <w:basedOn w:val="Normal"/>
    <w:next w:val="Normal"/>
    <w:link w:val="Heading1Char"/>
    <w:uiPriority w:val="9"/>
    <w:qFormat/>
    <w:rsid w:val="00661516"/>
    <w:pPr>
      <w:keepNext/>
      <w:keepLines/>
      <w:spacing w:before="240"/>
      <w:outlineLvl w:val="0"/>
    </w:pPr>
    <w:rPr>
      <w:rFonts w:asciiTheme="majorHAnsi" w:eastAsiaTheme="majorEastAsia" w:hAnsiTheme="majorHAnsi"/>
      <w:color w:val="2F5496" w:themeColor="accent1" w:themeShade="BF"/>
      <w:sz w:val="32"/>
      <w:szCs w:val="29"/>
    </w:rPr>
  </w:style>
  <w:style w:type="paragraph" w:styleId="Heading3">
    <w:name w:val="heading 3"/>
    <w:basedOn w:val="Normal"/>
    <w:next w:val="Normal"/>
    <w:link w:val="Heading3Char"/>
    <w:uiPriority w:val="9"/>
    <w:unhideWhenUsed/>
    <w:qFormat/>
    <w:rsid w:val="00F06FBF"/>
    <w:pPr>
      <w:keepNext/>
      <w:spacing w:before="240" w:after="60"/>
      <w:outlineLvl w:val="2"/>
    </w:pPr>
    <w:rPr>
      <w:rFonts w:ascii="Calibri Light" w:eastAsia="Times New Roman" w:hAnsi="Calibri Light"/>
      <w:b/>
      <w:bCs/>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06FBF"/>
    <w:rPr>
      <w:rFonts w:ascii="Calibri Light" w:eastAsia="Times New Roman" w:hAnsi="Calibri Light" w:cs="Mangal"/>
      <w:b/>
      <w:bCs/>
      <w:kern w:val="1"/>
      <w:sz w:val="26"/>
      <w:szCs w:val="23"/>
      <w:lang w:eastAsia="hi-IN" w:bidi="hi-IN"/>
    </w:rPr>
  </w:style>
  <w:style w:type="paragraph" w:styleId="NormalWeb">
    <w:name w:val="Normal (Web)"/>
    <w:basedOn w:val="Normal"/>
    <w:uiPriority w:val="99"/>
    <w:unhideWhenUsed/>
    <w:rsid w:val="00F06FBF"/>
    <w:pPr>
      <w:widowControl/>
      <w:suppressAutoHyphens w:val="0"/>
      <w:spacing w:before="100" w:beforeAutospacing="1" w:after="100" w:afterAutospacing="1"/>
    </w:pPr>
    <w:rPr>
      <w:rFonts w:eastAsia="Times New Roman" w:cs="Times New Roman"/>
      <w:kern w:val="0"/>
      <w:lang w:val="en-GB" w:eastAsia="en-GB" w:bidi="ar-SA"/>
    </w:rPr>
  </w:style>
  <w:style w:type="paragraph" w:customStyle="1" w:styleId="Default">
    <w:name w:val="Default"/>
    <w:rsid w:val="00F06FBF"/>
    <w:pPr>
      <w:autoSpaceDE w:val="0"/>
      <w:autoSpaceDN w:val="0"/>
      <w:adjustRightInd w:val="0"/>
      <w:spacing w:after="0" w:line="240" w:lineRule="auto"/>
    </w:pPr>
    <w:rPr>
      <w:rFonts w:ascii="Baskerville" w:eastAsia="Times New Roman" w:hAnsi="Baskerville" w:cs="Baskerville"/>
      <w:color w:val="000000"/>
      <w:sz w:val="24"/>
      <w:szCs w:val="24"/>
      <w:lang w:val="en-GB" w:eastAsia="en-GB"/>
    </w:rPr>
  </w:style>
  <w:style w:type="character" w:styleId="Hyperlink">
    <w:name w:val="Hyperlink"/>
    <w:rsid w:val="00F06FBF"/>
    <w:rPr>
      <w:color w:val="000080"/>
      <w:u w:val="single"/>
    </w:rPr>
  </w:style>
  <w:style w:type="paragraph" w:styleId="BodyText">
    <w:name w:val="Body Text"/>
    <w:basedOn w:val="Normal"/>
    <w:link w:val="BodyTextChar"/>
    <w:rsid w:val="00F06FBF"/>
    <w:pPr>
      <w:spacing w:after="120"/>
    </w:pPr>
  </w:style>
  <w:style w:type="character" w:customStyle="1" w:styleId="BodyTextChar">
    <w:name w:val="Body Text Char"/>
    <w:basedOn w:val="DefaultParagraphFont"/>
    <w:link w:val="BodyText"/>
    <w:rsid w:val="00F06FBF"/>
    <w:rPr>
      <w:rFonts w:ascii="Times New Roman" w:eastAsia="SimSun" w:hAnsi="Times New Roman" w:cs="Mangal"/>
      <w:kern w:val="1"/>
      <w:sz w:val="24"/>
      <w:szCs w:val="24"/>
      <w:lang w:eastAsia="hi-IN" w:bidi="hi-IN"/>
    </w:rPr>
  </w:style>
  <w:style w:type="paragraph" w:customStyle="1" w:styleId="tabella">
    <w:name w:val="tabella"/>
    <w:basedOn w:val="Normal"/>
    <w:next w:val="BodyText"/>
    <w:rsid w:val="00F06FBF"/>
    <w:rPr>
      <w:rFonts w:ascii="Arial" w:hAnsi="Arial"/>
    </w:rPr>
  </w:style>
  <w:style w:type="paragraph" w:customStyle="1" w:styleId="titolotabella">
    <w:name w:val="titolo tabella"/>
    <w:basedOn w:val="tabella"/>
    <w:next w:val="tabella"/>
    <w:rsid w:val="00F06FBF"/>
    <w:rPr>
      <w:b/>
      <w:smallCaps/>
      <w:sz w:val="22"/>
    </w:rPr>
  </w:style>
  <w:style w:type="paragraph" w:styleId="ListParagraph">
    <w:name w:val="List Paragraph"/>
    <w:basedOn w:val="Normal"/>
    <w:uiPriority w:val="34"/>
    <w:qFormat/>
    <w:rsid w:val="00F06FBF"/>
    <w:pPr>
      <w:widowControl/>
      <w:suppressAutoHyphens w:val="0"/>
      <w:spacing w:after="160" w:line="259" w:lineRule="auto"/>
      <w:ind w:left="720"/>
      <w:contextualSpacing/>
    </w:pPr>
    <w:rPr>
      <w:rFonts w:ascii="Calibri" w:eastAsia="Calibri" w:hAnsi="Calibri" w:cs="Times New Roman"/>
      <w:kern w:val="0"/>
      <w:sz w:val="22"/>
      <w:szCs w:val="22"/>
      <w:lang w:eastAsia="en-US" w:bidi="ar-SA"/>
    </w:rPr>
  </w:style>
  <w:style w:type="character" w:customStyle="1" w:styleId="text">
    <w:name w:val="text"/>
    <w:rsid w:val="00F06FBF"/>
  </w:style>
  <w:style w:type="character" w:customStyle="1" w:styleId="A5">
    <w:name w:val="A5"/>
    <w:uiPriority w:val="99"/>
    <w:rsid w:val="00BE6404"/>
    <w:rPr>
      <w:rFonts w:cs="Times"/>
      <w:color w:val="000000"/>
      <w:sz w:val="20"/>
      <w:szCs w:val="20"/>
    </w:rPr>
  </w:style>
  <w:style w:type="character" w:customStyle="1" w:styleId="cutline-text">
    <w:name w:val="cutline-text"/>
    <w:basedOn w:val="DefaultParagraphFont"/>
    <w:rsid w:val="000837A5"/>
  </w:style>
  <w:style w:type="character" w:customStyle="1" w:styleId="bylineimage-image">
    <w:name w:val="bylineimage-image"/>
    <w:basedOn w:val="DefaultParagraphFont"/>
    <w:rsid w:val="000837A5"/>
  </w:style>
  <w:style w:type="character" w:customStyle="1" w:styleId="tlid-translation">
    <w:name w:val="tlid-translation"/>
    <w:basedOn w:val="DefaultParagraphFont"/>
    <w:rsid w:val="000A5A95"/>
  </w:style>
  <w:style w:type="character" w:customStyle="1" w:styleId="Heading1Char">
    <w:name w:val="Heading 1 Char"/>
    <w:basedOn w:val="DefaultParagraphFont"/>
    <w:link w:val="Heading1"/>
    <w:uiPriority w:val="9"/>
    <w:rsid w:val="00661516"/>
    <w:rPr>
      <w:rFonts w:asciiTheme="majorHAnsi" w:eastAsiaTheme="majorEastAsia" w:hAnsiTheme="majorHAnsi" w:cs="Mangal"/>
      <w:color w:val="2F5496" w:themeColor="accent1" w:themeShade="BF"/>
      <w:kern w:val="1"/>
      <w:sz w:val="32"/>
      <w:szCs w:val="29"/>
      <w:lang w:eastAsia="hi-IN" w:bidi="hi-IN"/>
    </w:rPr>
  </w:style>
  <w:style w:type="character" w:customStyle="1" w:styleId="Mentionnonrsolue1">
    <w:name w:val="Mention non résolue1"/>
    <w:basedOn w:val="DefaultParagraphFont"/>
    <w:uiPriority w:val="99"/>
    <w:semiHidden/>
    <w:unhideWhenUsed/>
    <w:rsid w:val="00BA27A6"/>
    <w:rPr>
      <w:color w:val="605E5C"/>
      <w:shd w:val="clear" w:color="auto" w:fill="E1DFDD"/>
    </w:rPr>
  </w:style>
  <w:style w:type="character" w:styleId="FollowedHyperlink">
    <w:name w:val="FollowedHyperlink"/>
    <w:basedOn w:val="DefaultParagraphFont"/>
    <w:uiPriority w:val="99"/>
    <w:semiHidden/>
    <w:unhideWhenUsed/>
    <w:rsid w:val="00BA27A6"/>
    <w:rPr>
      <w:color w:val="954F72" w:themeColor="followedHyperlink"/>
      <w:u w:val="single"/>
    </w:rPr>
  </w:style>
  <w:style w:type="table" w:styleId="TableGrid">
    <w:name w:val="Table Grid"/>
    <w:basedOn w:val="TableNormal"/>
    <w:uiPriority w:val="59"/>
    <w:rsid w:val="00E73BD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012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val="fr-FR" w:eastAsia="fr-FR" w:bidi="ar-SA"/>
    </w:rPr>
  </w:style>
  <w:style w:type="character" w:customStyle="1" w:styleId="HTMLPreformattedChar">
    <w:name w:val="HTML Preformatted Char"/>
    <w:basedOn w:val="DefaultParagraphFont"/>
    <w:link w:val="HTMLPreformatted"/>
    <w:uiPriority w:val="99"/>
    <w:semiHidden/>
    <w:rsid w:val="00801231"/>
    <w:rPr>
      <w:rFonts w:ascii="Courier New" w:eastAsia="Times New Roman" w:hAnsi="Courier New" w:cs="Courier New"/>
      <w:sz w:val="20"/>
      <w:szCs w:val="20"/>
      <w:lang w:val="fr-FR" w:eastAsia="fr-FR"/>
    </w:rPr>
  </w:style>
  <w:style w:type="paragraph" w:styleId="BalloonText">
    <w:name w:val="Balloon Text"/>
    <w:basedOn w:val="Normal"/>
    <w:link w:val="BalloonTextChar"/>
    <w:uiPriority w:val="99"/>
    <w:semiHidden/>
    <w:unhideWhenUsed/>
    <w:rsid w:val="004B4917"/>
    <w:rPr>
      <w:rFonts w:ascii="Tahoma" w:hAnsi="Tahoma"/>
      <w:sz w:val="16"/>
      <w:szCs w:val="14"/>
    </w:rPr>
  </w:style>
  <w:style w:type="character" w:customStyle="1" w:styleId="BalloonTextChar">
    <w:name w:val="Balloon Text Char"/>
    <w:basedOn w:val="DefaultParagraphFont"/>
    <w:link w:val="BalloonText"/>
    <w:uiPriority w:val="99"/>
    <w:semiHidden/>
    <w:rsid w:val="004B4917"/>
    <w:rPr>
      <w:rFonts w:ascii="Tahoma" w:eastAsia="SimSun" w:hAnsi="Tahoma" w:cs="Mangal"/>
      <w:kern w:val="1"/>
      <w:sz w:val="16"/>
      <w:szCs w:val="14"/>
      <w:lang w:eastAsia="hi-IN" w:bidi="hi-IN"/>
    </w:rPr>
  </w:style>
  <w:style w:type="character" w:styleId="CommentReference">
    <w:name w:val="annotation reference"/>
    <w:basedOn w:val="DefaultParagraphFont"/>
    <w:uiPriority w:val="99"/>
    <w:semiHidden/>
    <w:unhideWhenUsed/>
    <w:rsid w:val="00D31C4A"/>
    <w:rPr>
      <w:sz w:val="16"/>
      <w:szCs w:val="16"/>
    </w:rPr>
  </w:style>
  <w:style w:type="paragraph" w:styleId="CommentText">
    <w:name w:val="annotation text"/>
    <w:basedOn w:val="Normal"/>
    <w:link w:val="CommentTextChar"/>
    <w:uiPriority w:val="99"/>
    <w:unhideWhenUsed/>
    <w:rsid w:val="00D31C4A"/>
    <w:rPr>
      <w:sz w:val="20"/>
      <w:szCs w:val="18"/>
    </w:rPr>
  </w:style>
  <w:style w:type="character" w:customStyle="1" w:styleId="CommentTextChar">
    <w:name w:val="Comment Text Char"/>
    <w:basedOn w:val="DefaultParagraphFont"/>
    <w:link w:val="CommentText"/>
    <w:uiPriority w:val="99"/>
    <w:rsid w:val="00D31C4A"/>
    <w:rPr>
      <w:rFonts w:ascii="Times New Roman" w:eastAsia="SimSun" w:hAnsi="Times New Roman" w:cs="Mangal"/>
      <w:kern w:val="1"/>
      <w:sz w:val="20"/>
      <w:szCs w:val="18"/>
      <w:lang w:eastAsia="hi-IN" w:bidi="hi-IN"/>
    </w:rPr>
  </w:style>
  <w:style w:type="paragraph" w:styleId="CommentSubject">
    <w:name w:val="annotation subject"/>
    <w:basedOn w:val="CommentText"/>
    <w:next w:val="CommentText"/>
    <w:link w:val="CommentSubjectChar"/>
    <w:uiPriority w:val="99"/>
    <w:semiHidden/>
    <w:unhideWhenUsed/>
    <w:rsid w:val="00D31C4A"/>
    <w:rPr>
      <w:b/>
      <w:bCs/>
    </w:rPr>
  </w:style>
  <w:style w:type="character" w:customStyle="1" w:styleId="CommentSubjectChar">
    <w:name w:val="Comment Subject Char"/>
    <w:basedOn w:val="CommentTextChar"/>
    <w:link w:val="CommentSubject"/>
    <w:uiPriority w:val="99"/>
    <w:semiHidden/>
    <w:rsid w:val="00D31C4A"/>
    <w:rPr>
      <w:rFonts w:ascii="Times New Roman" w:eastAsia="SimSun" w:hAnsi="Times New Roman" w:cs="Mangal"/>
      <w:b/>
      <w:bCs/>
      <w:kern w:val="1"/>
      <w:sz w:val="20"/>
      <w:szCs w:val="18"/>
      <w:lang w:eastAsia="hi-IN" w:bidi="hi-IN"/>
    </w:rPr>
  </w:style>
  <w:style w:type="paragraph" w:styleId="Revision">
    <w:name w:val="Revision"/>
    <w:hidden/>
    <w:uiPriority w:val="99"/>
    <w:semiHidden/>
    <w:rsid w:val="00B1668A"/>
    <w:pPr>
      <w:spacing w:after="0" w:line="240" w:lineRule="auto"/>
    </w:pPr>
    <w:rPr>
      <w:rFonts w:ascii="Times New Roman" w:eastAsia="SimSun" w:hAnsi="Times New Roman" w:cs="Mangal"/>
      <w:kern w:val="1"/>
      <w:sz w:val="24"/>
      <w:szCs w:val="21"/>
      <w:lang w:eastAsia="hi-IN" w:bidi="hi-IN"/>
    </w:rPr>
  </w:style>
  <w:style w:type="character" w:styleId="Emphasis">
    <w:name w:val="Emphasis"/>
    <w:basedOn w:val="DefaultParagraphFont"/>
    <w:uiPriority w:val="20"/>
    <w:qFormat/>
    <w:rsid w:val="005E224B"/>
    <w:rPr>
      <w:i/>
      <w:iCs/>
    </w:rPr>
  </w:style>
  <w:style w:type="table" w:styleId="TableSimple1">
    <w:name w:val="Table Simple 1"/>
    <w:basedOn w:val="TableNormal"/>
    <w:uiPriority w:val="99"/>
    <w:rsid w:val="007109DF"/>
    <w:pPr>
      <w:autoSpaceDE w:val="0"/>
      <w:autoSpaceDN w:val="0"/>
      <w:adjustRightInd w:val="0"/>
      <w:spacing w:after="0" w:line="240" w:lineRule="auto"/>
    </w:pPr>
    <w:rPr>
      <w:rFonts w:eastAsiaTheme="minorEastAsia" w:cs="Arial"/>
      <w:sz w:val="24"/>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cf01">
    <w:name w:val="cf01"/>
    <w:basedOn w:val="DefaultParagraphFont"/>
    <w:rsid w:val="0061323D"/>
    <w:rPr>
      <w:rFonts w:ascii="Segoe UI" w:hAnsi="Segoe UI" w:cs="Segoe UI" w:hint="default"/>
      <w:sz w:val="18"/>
      <w:szCs w:val="18"/>
    </w:rPr>
  </w:style>
  <w:style w:type="paragraph" w:customStyle="1" w:styleId="pf0">
    <w:name w:val="pf0"/>
    <w:basedOn w:val="Normal"/>
    <w:rsid w:val="001D0C96"/>
    <w:pPr>
      <w:widowControl/>
      <w:suppressAutoHyphens w:val="0"/>
      <w:spacing w:before="100" w:beforeAutospacing="1" w:after="100" w:afterAutospacing="1"/>
    </w:pPr>
    <w:rPr>
      <w:rFonts w:eastAsia="Times New Roman" w:cs="Times New Roman"/>
      <w:kern w:val="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225175">
      <w:bodyDiv w:val="1"/>
      <w:marLeft w:val="0"/>
      <w:marRight w:val="0"/>
      <w:marTop w:val="0"/>
      <w:marBottom w:val="0"/>
      <w:divBdr>
        <w:top w:val="none" w:sz="0" w:space="0" w:color="auto"/>
        <w:left w:val="none" w:sz="0" w:space="0" w:color="auto"/>
        <w:bottom w:val="none" w:sz="0" w:space="0" w:color="auto"/>
        <w:right w:val="none" w:sz="0" w:space="0" w:color="auto"/>
      </w:divBdr>
    </w:div>
    <w:div w:id="106584256">
      <w:bodyDiv w:val="1"/>
      <w:marLeft w:val="0"/>
      <w:marRight w:val="0"/>
      <w:marTop w:val="0"/>
      <w:marBottom w:val="0"/>
      <w:divBdr>
        <w:top w:val="none" w:sz="0" w:space="0" w:color="auto"/>
        <w:left w:val="none" w:sz="0" w:space="0" w:color="auto"/>
        <w:bottom w:val="none" w:sz="0" w:space="0" w:color="auto"/>
        <w:right w:val="none" w:sz="0" w:space="0" w:color="auto"/>
      </w:divBdr>
    </w:div>
    <w:div w:id="121770105">
      <w:bodyDiv w:val="1"/>
      <w:marLeft w:val="0"/>
      <w:marRight w:val="0"/>
      <w:marTop w:val="0"/>
      <w:marBottom w:val="0"/>
      <w:divBdr>
        <w:top w:val="none" w:sz="0" w:space="0" w:color="auto"/>
        <w:left w:val="none" w:sz="0" w:space="0" w:color="auto"/>
        <w:bottom w:val="none" w:sz="0" w:space="0" w:color="auto"/>
        <w:right w:val="none" w:sz="0" w:space="0" w:color="auto"/>
      </w:divBdr>
    </w:div>
    <w:div w:id="207452958">
      <w:bodyDiv w:val="1"/>
      <w:marLeft w:val="0"/>
      <w:marRight w:val="0"/>
      <w:marTop w:val="0"/>
      <w:marBottom w:val="0"/>
      <w:divBdr>
        <w:top w:val="none" w:sz="0" w:space="0" w:color="auto"/>
        <w:left w:val="none" w:sz="0" w:space="0" w:color="auto"/>
        <w:bottom w:val="none" w:sz="0" w:space="0" w:color="auto"/>
        <w:right w:val="none" w:sz="0" w:space="0" w:color="auto"/>
      </w:divBdr>
    </w:div>
    <w:div w:id="342976211">
      <w:bodyDiv w:val="1"/>
      <w:marLeft w:val="0"/>
      <w:marRight w:val="0"/>
      <w:marTop w:val="0"/>
      <w:marBottom w:val="0"/>
      <w:divBdr>
        <w:top w:val="none" w:sz="0" w:space="0" w:color="auto"/>
        <w:left w:val="none" w:sz="0" w:space="0" w:color="auto"/>
        <w:bottom w:val="none" w:sz="0" w:space="0" w:color="auto"/>
        <w:right w:val="none" w:sz="0" w:space="0" w:color="auto"/>
      </w:divBdr>
    </w:div>
    <w:div w:id="450445272">
      <w:bodyDiv w:val="1"/>
      <w:marLeft w:val="0"/>
      <w:marRight w:val="0"/>
      <w:marTop w:val="0"/>
      <w:marBottom w:val="0"/>
      <w:divBdr>
        <w:top w:val="none" w:sz="0" w:space="0" w:color="auto"/>
        <w:left w:val="none" w:sz="0" w:space="0" w:color="auto"/>
        <w:bottom w:val="none" w:sz="0" w:space="0" w:color="auto"/>
        <w:right w:val="none" w:sz="0" w:space="0" w:color="auto"/>
      </w:divBdr>
    </w:div>
    <w:div w:id="711923579">
      <w:bodyDiv w:val="1"/>
      <w:marLeft w:val="0"/>
      <w:marRight w:val="0"/>
      <w:marTop w:val="0"/>
      <w:marBottom w:val="0"/>
      <w:divBdr>
        <w:top w:val="none" w:sz="0" w:space="0" w:color="auto"/>
        <w:left w:val="none" w:sz="0" w:space="0" w:color="auto"/>
        <w:bottom w:val="none" w:sz="0" w:space="0" w:color="auto"/>
        <w:right w:val="none" w:sz="0" w:space="0" w:color="auto"/>
      </w:divBdr>
    </w:div>
    <w:div w:id="801312183">
      <w:bodyDiv w:val="1"/>
      <w:marLeft w:val="0"/>
      <w:marRight w:val="0"/>
      <w:marTop w:val="0"/>
      <w:marBottom w:val="0"/>
      <w:divBdr>
        <w:top w:val="none" w:sz="0" w:space="0" w:color="auto"/>
        <w:left w:val="none" w:sz="0" w:space="0" w:color="auto"/>
        <w:bottom w:val="none" w:sz="0" w:space="0" w:color="auto"/>
        <w:right w:val="none" w:sz="0" w:space="0" w:color="auto"/>
      </w:divBdr>
    </w:div>
    <w:div w:id="910191085">
      <w:bodyDiv w:val="1"/>
      <w:marLeft w:val="0"/>
      <w:marRight w:val="0"/>
      <w:marTop w:val="0"/>
      <w:marBottom w:val="0"/>
      <w:divBdr>
        <w:top w:val="none" w:sz="0" w:space="0" w:color="auto"/>
        <w:left w:val="none" w:sz="0" w:space="0" w:color="auto"/>
        <w:bottom w:val="none" w:sz="0" w:space="0" w:color="auto"/>
        <w:right w:val="none" w:sz="0" w:space="0" w:color="auto"/>
      </w:divBdr>
    </w:div>
    <w:div w:id="1182815946">
      <w:bodyDiv w:val="1"/>
      <w:marLeft w:val="0"/>
      <w:marRight w:val="0"/>
      <w:marTop w:val="0"/>
      <w:marBottom w:val="0"/>
      <w:divBdr>
        <w:top w:val="none" w:sz="0" w:space="0" w:color="auto"/>
        <w:left w:val="none" w:sz="0" w:space="0" w:color="auto"/>
        <w:bottom w:val="none" w:sz="0" w:space="0" w:color="auto"/>
        <w:right w:val="none" w:sz="0" w:space="0" w:color="auto"/>
      </w:divBdr>
      <w:divsChild>
        <w:div w:id="1232154736">
          <w:marLeft w:val="0"/>
          <w:marRight w:val="0"/>
          <w:marTop w:val="0"/>
          <w:marBottom w:val="0"/>
          <w:divBdr>
            <w:top w:val="none" w:sz="0" w:space="0" w:color="auto"/>
            <w:left w:val="none" w:sz="0" w:space="0" w:color="auto"/>
            <w:bottom w:val="none" w:sz="0" w:space="0" w:color="auto"/>
            <w:right w:val="none" w:sz="0" w:space="0" w:color="auto"/>
          </w:divBdr>
          <w:divsChild>
            <w:div w:id="65969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884712">
      <w:bodyDiv w:val="1"/>
      <w:marLeft w:val="0"/>
      <w:marRight w:val="0"/>
      <w:marTop w:val="0"/>
      <w:marBottom w:val="0"/>
      <w:divBdr>
        <w:top w:val="none" w:sz="0" w:space="0" w:color="auto"/>
        <w:left w:val="none" w:sz="0" w:space="0" w:color="auto"/>
        <w:bottom w:val="none" w:sz="0" w:space="0" w:color="auto"/>
        <w:right w:val="none" w:sz="0" w:space="0" w:color="auto"/>
      </w:divBdr>
    </w:div>
    <w:div w:id="1250852237">
      <w:bodyDiv w:val="1"/>
      <w:marLeft w:val="0"/>
      <w:marRight w:val="0"/>
      <w:marTop w:val="0"/>
      <w:marBottom w:val="0"/>
      <w:divBdr>
        <w:top w:val="none" w:sz="0" w:space="0" w:color="auto"/>
        <w:left w:val="none" w:sz="0" w:space="0" w:color="auto"/>
        <w:bottom w:val="none" w:sz="0" w:space="0" w:color="auto"/>
        <w:right w:val="none" w:sz="0" w:space="0" w:color="auto"/>
      </w:divBdr>
    </w:div>
    <w:div w:id="1277175235">
      <w:bodyDiv w:val="1"/>
      <w:marLeft w:val="0"/>
      <w:marRight w:val="0"/>
      <w:marTop w:val="0"/>
      <w:marBottom w:val="0"/>
      <w:divBdr>
        <w:top w:val="none" w:sz="0" w:space="0" w:color="auto"/>
        <w:left w:val="none" w:sz="0" w:space="0" w:color="auto"/>
        <w:bottom w:val="none" w:sz="0" w:space="0" w:color="auto"/>
        <w:right w:val="none" w:sz="0" w:space="0" w:color="auto"/>
      </w:divBdr>
    </w:div>
    <w:div w:id="1426223385">
      <w:bodyDiv w:val="1"/>
      <w:marLeft w:val="0"/>
      <w:marRight w:val="0"/>
      <w:marTop w:val="0"/>
      <w:marBottom w:val="0"/>
      <w:divBdr>
        <w:top w:val="none" w:sz="0" w:space="0" w:color="auto"/>
        <w:left w:val="none" w:sz="0" w:space="0" w:color="auto"/>
        <w:bottom w:val="none" w:sz="0" w:space="0" w:color="auto"/>
        <w:right w:val="none" w:sz="0" w:space="0" w:color="auto"/>
      </w:divBdr>
    </w:div>
    <w:div w:id="1451315520">
      <w:bodyDiv w:val="1"/>
      <w:marLeft w:val="0"/>
      <w:marRight w:val="0"/>
      <w:marTop w:val="0"/>
      <w:marBottom w:val="0"/>
      <w:divBdr>
        <w:top w:val="none" w:sz="0" w:space="0" w:color="auto"/>
        <w:left w:val="none" w:sz="0" w:space="0" w:color="auto"/>
        <w:bottom w:val="none" w:sz="0" w:space="0" w:color="auto"/>
        <w:right w:val="none" w:sz="0" w:space="0" w:color="auto"/>
      </w:divBdr>
      <w:divsChild>
        <w:div w:id="1892382775">
          <w:marLeft w:val="0"/>
          <w:marRight w:val="0"/>
          <w:marTop w:val="0"/>
          <w:marBottom w:val="0"/>
          <w:divBdr>
            <w:top w:val="none" w:sz="0" w:space="0" w:color="auto"/>
            <w:left w:val="none" w:sz="0" w:space="0" w:color="auto"/>
            <w:bottom w:val="none" w:sz="0" w:space="0" w:color="auto"/>
            <w:right w:val="none" w:sz="0" w:space="0" w:color="auto"/>
          </w:divBdr>
          <w:divsChild>
            <w:div w:id="1178694947">
              <w:marLeft w:val="0"/>
              <w:marRight w:val="0"/>
              <w:marTop w:val="0"/>
              <w:marBottom w:val="0"/>
              <w:divBdr>
                <w:top w:val="none" w:sz="0" w:space="0" w:color="auto"/>
                <w:left w:val="none" w:sz="0" w:space="0" w:color="auto"/>
                <w:bottom w:val="none" w:sz="0" w:space="0" w:color="auto"/>
                <w:right w:val="none" w:sz="0" w:space="0" w:color="auto"/>
              </w:divBdr>
              <w:divsChild>
                <w:div w:id="496962239">
                  <w:marLeft w:val="0"/>
                  <w:marRight w:val="0"/>
                  <w:marTop w:val="0"/>
                  <w:marBottom w:val="0"/>
                  <w:divBdr>
                    <w:top w:val="none" w:sz="0" w:space="0" w:color="auto"/>
                    <w:left w:val="none" w:sz="0" w:space="0" w:color="auto"/>
                    <w:bottom w:val="none" w:sz="0" w:space="0" w:color="auto"/>
                    <w:right w:val="none" w:sz="0" w:space="0" w:color="auto"/>
                  </w:divBdr>
                  <w:divsChild>
                    <w:div w:id="838891869">
                      <w:marLeft w:val="0"/>
                      <w:marRight w:val="0"/>
                      <w:marTop w:val="0"/>
                      <w:marBottom w:val="0"/>
                      <w:divBdr>
                        <w:top w:val="none" w:sz="0" w:space="0" w:color="auto"/>
                        <w:left w:val="none" w:sz="0" w:space="0" w:color="auto"/>
                        <w:bottom w:val="none" w:sz="0" w:space="0" w:color="auto"/>
                        <w:right w:val="none" w:sz="0" w:space="0" w:color="auto"/>
                      </w:divBdr>
                      <w:divsChild>
                        <w:div w:id="1436560308">
                          <w:marLeft w:val="0"/>
                          <w:marRight w:val="0"/>
                          <w:marTop w:val="0"/>
                          <w:marBottom w:val="0"/>
                          <w:divBdr>
                            <w:top w:val="none" w:sz="0" w:space="0" w:color="auto"/>
                            <w:left w:val="none" w:sz="0" w:space="0" w:color="auto"/>
                            <w:bottom w:val="none" w:sz="0" w:space="0" w:color="auto"/>
                            <w:right w:val="none" w:sz="0" w:space="0" w:color="auto"/>
                          </w:divBdr>
                          <w:divsChild>
                            <w:div w:id="426193068">
                              <w:marLeft w:val="0"/>
                              <w:marRight w:val="300"/>
                              <w:marTop w:val="180"/>
                              <w:marBottom w:val="0"/>
                              <w:divBdr>
                                <w:top w:val="none" w:sz="0" w:space="0" w:color="auto"/>
                                <w:left w:val="none" w:sz="0" w:space="0" w:color="auto"/>
                                <w:bottom w:val="none" w:sz="0" w:space="0" w:color="auto"/>
                                <w:right w:val="none" w:sz="0" w:space="0" w:color="auto"/>
                              </w:divBdr>
                              <w:divsChild>
                                <w:div w:id="64986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622225">
          <w:marLeft w:val="0"/>
          <w:marRight w:val="0"/>
          <w:marTop w:val="0"/>
          <w:marBottom w:val="0"/>
          <w:divBdr>
            <w:top w:val="none" w:sz="0" w:space="0" w:color="auto"/>
            <w:left w:val="none" w:sz="0" w:space="0" w:color="auto"/>
            <w:bottom w:val="none" w:sz="0" w:space="0" w:color="auto"/>
            <w:right w:val="none" w:sz="0" w:space="0" w:color="auto"/>
          </w:divBdr>
          <w:divsChild>
            <w:div w:id="1410229747">
              <w:marLeft w:val="0"/>
              <w:marRight w:val="0"/>
              <w:marTop w:val="0"/>
              <w:marBottom w:val="0"/>
              <w:divBdr>
                <w:top w:val="none" w:sz="0" w:space="0" w:color="auto"/>
                <w:left w:val="none" w:sz="0" w:space="0" w:color="auto"/>
                <w:bottom w:val="none" w:sz="0" w:space="0" w:color="auto"/>
                <w:right w:val="none" w:sz="0" w:space="0" w:color="auto"/>
              </w:divBdr>
              <w:divsChild>
                <w:div w:id="253368300">
                  <w:marLeft w:val="0"/>
                  <w:marRight w:val="0"/>
                  <w:marTop w:val="0"/>
                  <w:marBottom w:val="0"/>
                  <w:divBdr>
                    <w:top w:val="none" w:sz="0" w:space="0" w:color="auto"/>
                    <w:left w:val="none" w:sz="0" w:space="0" w:color="auto"/>
                    <w:bottom w:val="none" w:sz="0" w:space="0" w:color="auto"/>
                    <w:right w:val="none" w:sz="0" w:space="0" w:color="auto"/>
                  </w:divBdr>
                  <w:divsChild>
                    <w:div w:id="217132432">
                      <w:marLeft w:val="0"/>
                      <w:marRight w:val="0"/>
                      <w:marTop w:val="0"/>
                      <w:marBottom w:val="0"/>
                      <w:divBdr>
                        <w:top w:val="none" w:sz="0" w:space="0" w:color="auto"/>
                        <w:left w:val="none" w:sz="0" w:space="0" w:color="auto"/>
                        <w:bottom w:val="none" w:sz="0" w:space="0" w:color="auto"/>
                        <w:right w:val="none" w:sz="0" w:space="0" w:color="auto"/>
                      </w:divBdr>
                      <w:divsChild>
                        <w:div w:id="1717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864990">
      <w:bodyDiv w:val="1"/>
      <w:marLeft w:val="0"/>
      <w:marRight w:val="0"/>
      <w:marTop w:val="0"/>
      <w:marBottom w:val="0"/>
      <w:divBdr>
        <w:top w:val="none" w:sz="0" w:space="0" w:color="auto"/>
        <w:left w:val="none" w:sz="0" w:space="0" w:color="auto"/>
        <w:bottom w:val="none" w:sz="0" w:space="0" w:color="auto"/>
        <w:right w:val="none" w:sz="0" w:space="0" w:color="auto"/>
      </w:divBdr>
    </w:div>
    <w:div w:id="1485050211">
      <w:bodyDiv w:val="1"/>
      <w:marLeft w:val="0"/>
      <w:marRight w:val="0"/>
      <w:marTop w:val="0"/>
      <w:marBottom w:val="0"/>
      <w:divBdr>
        <w:top w:val="none" w:sz="0" w:space="0" w:color="auto"/>
        <w:left w:val="none" w:sz="0" w:space="0" w:color="auto"/>
        <w:bottom w:val="none" w:sz="0" w:space="0" w:color="auto"/>
        <w:right w:val="none" w:sz="0" w:space="0" w:color="auto"/>
      </w:divBdr>
    </w:div>
    <w:div w:id="1508785964">
      <w:bodyDiv w:val="1"/>
      <w:marLeft w:val="0"/>
      <w:marRight w:val="0"/>
      <w:marTop w:val="0"/>
      <w:marBottom w:val="0"/>
      <w:divBdr>
        <w:top w:val="none" w:sz="0" w:space="0" w:color="auto"/>
        <w:left w:val="none" w:sz="0" w:space="0" w:color="auto"/>
        <w:bottom w:val="none" w:sz="0" w:space="0" w:color="auto"/>
        <w:right w:val="none" w:sz="0" w:space="0" w:color="auto"/>
      </w:divBdr>
    </w:div>
    <w:div w:id="1529759916">
      <w:bodyDiv w:val="1"/>
      <w:marLeft w:val="0"/>
      <w:marRight w:val="0"/>
      <w:marTop w:val="0"/>
      <w:marBottom w:val="0"/>
      <w:divBdr>
        <w:top w:val="none" w:sz="0" w:space="0" w:color="auto"/>
        <w:left w:val="none" w:sz="0" w:space="0" w:color="auto"/>
        <w:bottom w:val="none" w:sz="0" w:space="0" w:color="auto"/>
        <w:right w:val="none" w:sz="0" w:space="0" w:color="auto"/>
      </w:divBdr>
    </w:div>
    <w:div w:id="1682198494">
      <w:bodyDiv w:val="1"/>
      <w:marLeft w:val="0"/>
      <w:marRight w:val="0"/>
      <w:marTop w:val="0"/>
      <w:marBottom w:val="0"/>
      <w:divBdr>
        <w:top w:val="none" w:sz="0" w:space="0" w:color="auto"/>
        <w:left w:val="none" w:sz="0" w:space="0" w:color="auto"/>
        <w:bottom w:val="none" w:sz="0" w:space="0" w:color="auto"/>
        <w:right w:val="none" w:sz="0" w:space="0" w:color="auto"/>
      </w:divBdr>
    </w:div>
    <w:div w:id="1881043373">
      <w:bodyDiv w:val="1"/>
      <w:marLeft w:val="0"/>
      <w:marRight w:val="0"/>
      <w:marTop w:val="0"/>
      <w:marBottom w:val="0"/>
      <w:divBdr>
        <w:top w:val="none" w:sz="0" w:space="0" w:color="auto"/>
        <w:left w:val="none" w:sz="0" w:space="0" w:color="auto"/>
        <w:bottom w:val="none" w:sz="0" w:space="0" w:color="auto"/>
        <w:right w:val="none" w:sz="0" w:space="0" w:color="auto"/>
      </w:divBdr>
    </w:div>
    <w:div w:id="1949895491">
      <w:bodyDiv w:val="1"/>
      <w:marLeft w:val="0"/>
      <w:marRight w:val="0"/>
      <w:marTop w:val="0"/>
      <w:marBottom w:val="0"/>
      <w:divBdr>
        <w:top w:val="none" w:sz="0" w:space="0" w:color="auto"/>
        <w:left w:val="none" w:sz="0" w:space="0" w:color="auto"/>
        <w:bottom w:val="none" w:sz="0" w:space="0" w:color="auto"/>
        <w:right w:val="none" w:sz="0" w:space="0" w:color="auto"/>
      </w:divBdr>
      <w:divsChild>
        <w:div w:id="657424296">
          <w:marLeft w:val="0"/>
          <w:marRight w:val="0"/>
          <w:marTop w:val="0"/>
          <w:marBottom w:val="0"/>
          <w:divBdr>
            <w:top w:val="none" w:sz="0" w:space="0" w:color="auto"/>
            <w:left w:val="none" w:sz="0" w:space="0" w:color="auto"/>
            <w:bottom w:val="none" w:sz="0" w:space="0" w:color="auto"/>
            <w:right w:val="none" w:sz="0" w:space="0" w:color="auto"/>
          </w:divBdr>
          <w:divsChild>
            <w:div w:id="1417047526">
              <w:marLeft w:val="0"/>
              <w:marRight w:val="0"/>
              <w:marTop w:val="0"/>
              <w:marBottom w:val="0"/>
              <w:divBdr>
                <w:top w:val="none" w:sz="0" w:space="0" w:color="auto"/>
                <w:left w:val="none" w:sz="0" w:space="0" w:color="auto"/>
                <w:bottom w:val="none" w:sz="0" w:space="0" w:color="auto"/>
                <w:right w:val="none" w:sz="0" w:space="0" w:color="auto"/>
              </w:divBdr>
              <w:divsChild>
                <w:div w:id="1903057678">
                  <w:marLeft w:val="0"/>
                  <w:marRight w:val="0"/>
                  <w:marTop w:val="0"/>
                  <w:marBottom w:val="0"/>
                  <w:divBdr>
                    <w:top w:val="none" w:sz="0" w:space="0" w:color="auto"/>
                    <w:left w:val="none" w:sz="0" w:space="0" w:color="auto"/>
                    <w:bottom w:val="none" w:sz="0" w:space="0" w:color="auto"/>
                    <w:right w:val="none" w:sz="0" w:space="0" w:color="auto"/>
                  </w:divBdr>
                  <w:divsChild>
                    <w:div w:id="1732314062">
                      <w:marLeft w:val="0"/>
                      <w:marRight w:val="0"/>
                      <w:marTop w:val="0"/>
                      <w:marBottom w:val="0"/>
                      <w:divBdr>
                        <w:top w:val="none" w:sz="0" w:space="0" w:color="auto"/>
                        <w:left w:val="none" w:sz="0" w:space="0" w:color="auto"/>
                        <w:bottom w:val="none" w:sz="0" w:space="0" w:color="auto"/>
                        <w:right w:val="none" w:sz="0" w:space="0" w:color="auto"/>
                      </w:divBdr>
                      <w:divsChild>
                        <w:div w:id="287904512">
                          <w:marLeft w:val="0"/>
                          <w:marRight w:val="0"/>
                          <w:marTop w:val="0"/>
                          <w:marBottom w:val="0"/>
                          <w:divBdr>
                            <w:top w:val="none" w:sz="0" w:space="0" w:color="auto"/>
                            <w:left w:val="none" w:sz="0" w:space="0" w:color="auto"/>
                            <w:bottom w:val="none" w:sz="0" w:space="0" w:color="auto"/>
                            <w:right w:val="none" w:sz="0" w:space="0" w:color="auto"/>
                          </w:divBdr>
                          <w:divsChild>
                            <w:div w:id="309947093">
                              <w:marLeft w:val="0"/>
                              <w:marRight w:val="300"/>
                              <w:marTop w:val="180"/>
                              <w:marBottom w:val="0"/>
                              <w:divBdr>
                                <w:top w:val="none" w:sz="0" w:space="0" w:color="auto"/>
                                <w:left w:val="none" w:sz="0" w:space="0" w:color="auto"/>
                                <w:bottom w:val="none" w:sz="0" w:space="0" w:color="auto"/>
                                <w:right w:val="none" w:sz="0" w:space="0" w:color="auto"/>
                              </w:divBdr>
                              <w:divsChild>
                                <w:div w:id="188548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683161">
          <w:marLeft w:val="0"/>
          <w:marRight w:val="0"/>
          <w:marTop w:val="0"/>
          <w:marBottom w:val="0"/>
          <w:divBdr>
            <w:top w:val="none" w:sz="0" w:space="0" w:color="auto"/>
            <w:left w:val="none" w:sz="0" w:space="0" w:color="auto"/>
            <w:bottom w:val="none" w:sz="0" w:space="0" w:color="auto"/>
            <w:right w:val="none" w:sz="0" w:space="0" w:color="auto"/>
          </w:divBdr>
          <w:divsChild>
            <w:div w:id="1510949002">
              <w:marLeft w:val="0"/>
              <w:marRight w:val="0"/>
              <w:marTop w:val="0"/>
              <w:marBottom w:val="0"/>
              <w:divBdr>
                <w:top w:val="none" w:sz="0" w:space="0" w:color="auto"/>
                <w:left w:val="none" w:sz="0" w:space="0" w:color="auto"/>
                <w:bottom w:val="none" w:sz="0" w:space="0" w:color="auto"/>
                <w:right w:val="none" w:sz="0" w:space="0" w:color="auto"/>
              </w:divBdr>
              <w:divsChild>
                <w:div w:id="1864709152">
                  <w:marLeft w:val="0"/>
                  <w:marRight w:val="0"/>
                  <w:marTop w:val="0"/>
                  <w:marBottom w:val="0"/>
                  <w:divBdr>
                    <w:top w:val="none" w:sz="0" w:space="0" w:color="auto"/>
                    <w:left w:val="none" w:sz="0" w:space="0" w:color="auto"/>
                    <w:bottom w:val="none" w:sz="0" w:space="0" w:color="auto"/>
                    <w:right w:val="none" w:sz="0" w:space="0" w:color="auto"/>
                  </w:divBdr>
                  <w:divsChild>
                    <w:div w:id="640231009">
                      <w:marLeft w:val="0"/>
                      <w:marRight w:val="0"/>
                      <w:marTop w:val="0"/>
                      <w:marBottom w:val="0"/>
                      <w:divBdr>
                        <w:top w:val="none" w:sz="0" w:space="0" w:color="auto"/>
                        <w:left w:val="none" w:sz="0" w:space="0" w:color="auto"/>
                        <w:bottom w:val="none" w:sz="0" w:space="0" w:color="auto"/>
                        <w:right w:val="none" w:sz="0" w:space="0" w:color="auto"/>
                      </w:divBdr>
                      <w:divsChild>
                        <w:div w:id="3284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881538">
      <w:bodyDiv w:val="1"/>
      <w:marLeft w:val="0"/>
      <w:marRight w:val="0"/>
      <w:marTop w:val="0"/>
      <w:marBottom w:val="0"/>
      <w:divBdr>
        <w:top w:val="none" w:sz="0" w:space="0" w:color="auto"/>
        <w:left w:val="none" w:sz="0" w:space="0" w:color="auto"/>
        <w:bottom w:val="none" w:sz="0" w:space="0" w:color="auto"/>
        <w:right w:val="none" w:sz="0" w:space="0" w:color="auto"/>
      </w:divBdr>
    </w:div>
    <w:div w:id="2033648755">
      <w:bodyDiv w:val="1"/>
      <w:marLeft w:val="0"/>
      <w:marRight w:val="0"/>
      <w:marTop w:val="0"/>
      <w:marBottom w:val="0"/>
      <w:divBdr>
        <w:top w:val="none" w:sz="0" w:space="0" w:color="auto"/>
        <w:left w:val="none" w:sz="0" w:space="0" w:color="auto"/>
        <w:bottom w:val="none" w:sz="0" w:space="0" w:color="auto"/>
        <w:right w:val="none" w:sz="0" w:space="0" w:color="auto"/>
      </w:divBdr>
      <w:divsChild>
        <w:div w:id="126777500">
          <w:marLeft w:val="0"/>
          <w:marRight w:val="0"/>
          <w:marTop w:val="0"/>
          <w:marBottom w:val="0"/>
          <w:divBdr>
            <w:top w:val="none" w:sz="0" w:space="0" w:color="auto"/>
            <w:left w:val="none" w:sz="0" w:space="0" w:color="auto"/>
            <w:bottom w:val="none" w:sz="0" w:space="0" w:color="auto"/>
            <w:right w:val="none" w:sz="0" w:space="0" w:color="auto"/>
          </w:divBdr>
          <w:divsChild>
            <w:div w:id="4287666">
              <w:marLeft w:val="0"/>
              <w:marRight w:val="0"/>
              <w:marTop w:val="0"/>
              <w:marBottom w:val="0"/>
              <w:divBdr>
                <w:top w:val="none" w:sz="0" w:space="0" w:color="auto"/>
                <w:left w:val="none" w:sz="0" w:space="0" w:color="auto"/>
                <w:bottom w:val="none" w:sz="0" w:space="0" w:color="auto"/>
                <w:right w:val="none" w:sz="0" w:space="0" w:color="auto"/>
              </w:divBdr>
              <w:divsChild>
                <w:div w:id="1628588020">
                  <w:marLeft w:val="0"/>
                  <w:marRight w:val="0"/>
                  <w:marTop w:val="0"/>
                  <w:marBottom w:val="0"/>
                  <w:divBdr>
                    <w:top w:val="none" w:sz="0" w:space="0" w:color="auto"/>
                    <w:left w:val="none" w:sz="0" w:space="0" w:color="auto"/>
                    <w:bottom w:val="none" w:sz="0" w:space="0" w:color="auto"/>
                    <w:right w:val="none" w:sz="0" w:space="0" w:color="auto"/>
                  </w:divBdr>
                  <w:divsChild>
                    <w:div w:id="1598128046">
                      <w:marLeft w:val="0"/>
                      <w:marRight w:val="0"/>
                      <w:marTop w:val="0"/>
                      <w:marBottom w:val="0"/>
                      <w:divBdr>
                        <w:top w:val="none" w:sz="0" w:space="0" w:color="auto"/>
                        <w:left w:val="none" w:sz="0" w:space="0" w:color="auto"/>
                        <w:bottom w:val="none" w:sz="0" w:space="0" w:color="auto"/>
                        <w:right w:val="none" w:sz="0" w:space="0" w:color="auto"/>
                      </w:divBdr>
                      <w:divsChild>
                        <w:div w:id="2137599445">
                          <w:marLeft w:val="0"/>
                          <w:marRight w:val="0"/>
                          <w:marTop w:val="0"/>
                          <w:marBottom w:val="0"/>
                          <w:divBdr>
                            <w:top w:val="none" w:sz="0" w:space="0" w:color="auto"/>
                            <w:left w:val="none" w:sz="0" w:space="0" w:color="auto"/>
                            <w:bottom w:val="none" w:sz="0" w:space="0" w:color="auto"/>
                            <w:right w:val="none" w:sz="0" w:space="0" w:color="auto"/>
                          </w:divBdr>
                          <w:divsChild>
                            <w:div w:id="742459449">
                              <w:marLeft w:val="0"/>
                              <w:marRight w:val="300"/>
                              <w:marTop w:val="180"/>
                              <w:marBottom w:val="0"/>
                              <w:divBdr>
                                <w:top w:val="none" w:sz="0" w:space="0" w:color="auto"/>
                                <w:left w:val="none" w:sz="0" w:space="0" w:color="auto"/>
                                <w:bottom w:val="none" w:sz="0" w:space="0" w:color="auto"/>
                                <w:right w:val="none" w:sz="0" w:space="0" w:color="auto"/>
                              </w:divBdr>
                              <w:divsChild>
                                <w:div w:id="104749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956461">
          <w:marLeft w:val="0"/>
          <w:marRight w:val="0"/>
          <w:marTop w:val="0"/>
          <w:marBottom w:val="0"/>
          <w:divBdr>
            <w:top w:val="none" w:sz="0" w:space="0" w:color="auto"/>
            <w:left w:val="none" w:sz="0" w:space="0" w:color="auto"/>
            <w:bottom w:val="none" w:sz="0" w:space="0" w:color="auto"/>
            <w:right w:val="none" w:sz="0" w:space="0" w:color="auto"/>
          </w:divBdr>
          <w:divsChild>
            <w:div w:id="2022970808">
              <w:marLeft w:val="0"/>
              <w:marRight w:val="0"/>
              <w:marTop w:val="0"/>
              <w:marBottom w:val="0"/>
              <w:divBdr>
                <w:top w:val="none" w:sz="0" w:space="0" w:color="auto"/>
                <w:left w:val="none" w:sz="0" w:space="0" w:color="auto"/>
                <w:bottom w:val="none" w:sz="0" w:space="0" w:color="auto"/>
                <w:right w:val="none" w:sz="0" w:space="0" w:color="auto"/>
              </w:divBdr>
              <w:divsChild>
                <w:div w:id="884830329">
                  <w:marLeft w:val="0"/>
                  <w:marRight w:val="0"/>
                  <w:marTop w:val="0"/>
                  <w:marBottom w:val="0"/>
                  <w:divBdr>
                    <w:top w:val="none" w:sz="0" w:space="0" w:color="auto"/>
                    <w:left w:val="none" w:sz="0" w:space="0" w:color="auto"/>
                    <w:bottom w:val="none" w:sz="0" w:space="0" w:color="auto"/>
                    <w:right w:val="none" w:sz="0" w:space="0" w:color="auto"/>
                  </w:divBdr>
                  <w:divsChild>
                    <w:div w:id="1692753968">
                      <w:marLeft w:val="0"/>
                      <w:marRight w:val="0"/>
                      <w:marTop w:val="0"/>
                      <w:marBottom w:val="0"/>
                      <w:divBdr>
                        <w:top w:val="none" w:sz="0" w:space="0" w:color="auto"/>
                        <w:left w:val="none" w:sz="0" w:space="0" w:color="auto"/>
                        <w:bottom w:val="none" w:sz="0" w:space="0" w:color="auto"/>
                        <w:right w:val="none" w:sz="0" w:space="0" w:color="auto"/>
                      </w:divBdr>
                      <w:divsChild>
                        <w:div w:id="90808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terprobes.com/product-page/p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waterprobes.com/product-page/temperatur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waterprobes.com/product-page/turbidity" TargetMode="External"/><Relationship Id="rId5" Type="http://schemas.openxmlformats.org/officeDocument/2006/relationships/hyperlink" Target="https://www.google.com/maps/place/Kneiss/@34.3680593,10.3011168,14.42z/data=!4m6!3m5!1s0x12ffeb7756c80a87:0xbc2172aca6054ccd!8m2!3d34.350556!4d10.299722!16s%2Fm%2F0c3_3gy?entry=ttu" TargetMode="External"/><Relationship Id="rId10" Type="http://schemas.openxmlformats.org/officeDocument/2006/relationships/hyperlink" Target="https://www.waterprobes.com/product-page/dissolved-oxygen" TargetMode="External"/><Relationship Id="rId4" Type="http://schemas.openxmlformats.org/officeDocument/2006/relationships/webSettings" Target="webSettings.xml"/><Relationship Id="rId9" Type="http://schemas.openxmlformats.org/officeDocument/2006/relationships/hyperlink" Target="https://www.waterprobes.com/product-page/conductivity"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1784</Words>
  <Characters>10174</Characters>
  <Application>Microsoft Office Word</Application>
  <DocSecurity>0</DocSecurity>
  <Lines>84</Lines>
  <Paragraphs>23</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Pella</dc:creator>
  <cp:lastModifiedBy>Francesca Pella</cp:lastModifiedBy>
  <cp:revision>11</cp:revision>
  <dcterms:created xsi:type="dcterms:W3CDTF">2023-09-26T20:51:00Z</dcterms:created>
  <dcterms:modified xsi:type="dcterms:W3CDTF">2023-09-26T21:28:00Z</dcterms:modified>
</cp:coreProperties>
</file>